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DB" w:rsidRDefault="002C66DB" w:rsidP="00F05269">
      <w:pPr>
        <w:pStyle w:val="ConsPlusNormal"/>
        <w:ind w:left="-426" w:firstLine="426"/>
        <w:contextualSpacing/>
        <w:jc w:val="right"/>
        <w:rPr>
          <w:rFonts w:ascii="Times New Roman" w:hAnsi="Times New Roman" w:cs="Times New Roman"/>
          <w:sz w:val="26"/>
          <w:szCs w:val="26"/>
        </w:rPr>
      </w:pPr>
      <w:r w:rsidRPr="00F06B6D">
        <w:rPr>
          <w:rFonts w:ascii="Times New Roman" w:hAnsi="Times New Roman" w:cs="Times New Roman"/>
          <w:sz w:val="26"/>
          <w:szCs w:val="26"/>
        </w:rPr>
        <w:t xml:space="preserve">Приложение № </w:t>
      </w:r>
      <w:r>
        <w:rPr>
          <w:rFonts w:ascii="Times New Roman" w:hAnsi="Times New Roman" w:cs="Times New Roman"/>
          <w:sz w:val="26"/>
          <w:szCs w:val="26"/>
        </w:rPr>
        <w:t>1</w:t>
      </w:r>
      <w:r w:rsidR="00DD6D8E">
        <w:rPr>
          <w:rFonts w:ascii="Times New Roman" w:hAnsi="Times New Roman" w:cs="Times New Roman"/>
          <w:sz w:val="26"/>
          <w:szCs w:val="26"/>
        </w:rPr>
        <w:t>0</w:t>
      </w:r>
    </w:p>
    <w:p w:rsidR="002C66DB" w:rsidRPr="00F06B6D" w:rsidRDefault="002C66DB" w:rsidP="00F05269">
      <w:pPr>
        <w:pStyle w:val="ConsPlusNormal"/>
        <w:ind w:left="-426" w:firstLine="426"/>
        <w:contextualSpacing/>
        <w:jc w:val="right"/>
        <w:rPr>
          <w:rFonts w:ascii="Times New Roman" w:hAnsi="Times New Roman" w:cs="Times New Roman"/>
          <w:sz w:val="26"/>
          <w:szCs w:val="26"/>
        </w:rPr>
      </w:pPr>
      <w:r w:rsidRPr="00F06B6D">
        <w:rPr>
          <w:rFonts w:ascii="Times New Roman" w:hAnsi="Times New Roman" w:cs="Times New Roman"/>
          <w:sz w:val="26"/>
          <w:szCs w:val="26"/>
        </w:rPr>
        <w:t>к Учетной политике</w:t>
      </w:r>
    </w:p>
    <w:p w:rsidR="002C66DB" w:rsidRPr="00626C1D" w:rsidRDefault="002C66DB" w:rsidP="00F05269">
      <w:pPr>
        <w:pStyle w:val="ConsPlusNormal"/>
        <w:ind w:left="-426" w:firstLine="426"/>
        <w:contextualSpacing/>
        <w:jc w:val="right"/>
        <w:rPr>
          <w:rFonts w:ascii="Times New Roman" w:hAnsi="Times New Roman" w:cs="Times New Roman"/>
          <w:sz w:val="26"/>
          <w:szCs w:val="26"/>
        </w:rPr>
      </w:pPr>
      <w:r w:rsidRPr="00F06B6D">
        <w:rPr>
          <w:rFonts w:ascii="Times New Roman" w:hAnsi="Times New Roman" w:cs="Times New Roman"/>
          <w:sz w:val="26"/>
          <w:szCs w:val="26"/>
        </w:rPr>
        <w:t>для целей бухгалтерского учета</w:t>
      </w:r>
    </w:p>
    <w:p w:rsidR="002C66DB" w:rsidRPr="00626C1D" w:rsidRDefault="002C66DB" w:rsidP="00F05269">
      <w:pPr>
        <w:pStyle w:val="ConsPlusNormal"/>
        <w:ind w:left="-426" w:firstLine="426"/>
        <w:contextualSpacing/>
        <w:jc w:val="right"/>
        <w:rPr>
          <w:rFonts w:ascii="Times New Roman" w:hAnsi="Times New Roman" w:cs="Times New Roman"/>
          <w:sz w:val="26"/>
          <w:szCs w:val="26"/>
        </w:rPr>
      </w:pPr>
      <w:r w:rsidRPr="00626C1D">
        <w:rPr>
          <w:rFonts w:ascii="Times New Roman" w:hAnsi="Times New Roman" w:cs="Times New Roman"/>
          <w:sz w:val="26"/>
          <w:szCs w:val="26"/>
        </w:rPr>
        <w:t>Положение о служебных командировках</w:t>
      </w:r>
    </w:p>
    <w:p w:rsidR="002C66DB" w:rsidRPr="00626C1D" w:rsidRDefault="002C66DB" w:rsidP="002C66DB">
      <w:pPr>
        <w:pStyle w:val="ConsPlusNormal"/>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 </w:t>
      </w:r>
    </w:p>
    <w:p w:rsidR="002C66DB" w:rsidRPr="00451257" w:rsidRDefault="002C66DB" w:rsidP="00F05269">
      <w:pPr>
        <w:pStyle w:val="ConsPlusNormal"/>
        <w:ind w:left="-426" w:firstLine="426"/>
        <w:contextualSpacing/>
        <w:jc w:val="center"/>
        <w:rPr>
          <w:rFonts w:ascii="Times New Roman" w:hAnsi="Times New Roman" w:cs="Times New Roman"/>
          <w:b/>
          <w:sz w:val="26"/>
          <w:szCs w:val="26"/>
        </w:rPr>
      </w:pPr>
      <w:r w:rsidRPr="00451257">
        <w:rPr>
          <w:rFonts w:ascii="Times New Roman" w:hAnsi="Times New Roman" w:cs="Times New Roman"/>
          <w:b/>
          <w:sz w:val="26"/>
          <w:szCs w:val="26"/>
        </w:rPr>
        <w:t>1. Общие положения</w:t>
      </w:r>
    </w:p>
    <w:p w:rsidR="002C66DB" w:rsidRPr="00626C1D" w:rsidRDefault="002C66DB" w:rsidP="002C66DB">
      <w:pPr>
        <w:pStyle w:val="ConsPlusNormal"/>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 </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1.1. Настоящее Положение в соответствии с Постановлением Правительства РФ от 13.10.2008 № 749 «Об особенностях направления работников в служебные командировки» определяет порядок организации служебных командировок </w:t>
      </w:r>
      <w:bookmarkStart w:id="0" w:name="_GoBack"/>
      <w:bookmarkEnd w:id="0"/>
      <w:r w:rsidRPr="00626C1D">
        <w:rPr>
          <w:rFonts w:ascii="Times New Roman" w:hAnsi="Times New Roman" w:cs="Times New Roman"/>
          <w:sz w:val="26"/>
          <w:szCs w:val="26"/>
        </w:rPr>
        <w:t xml:space="preserve">сотрудников учреждения на территории России и за ее пределами. </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Положение распространяется на руководств</w:t>
      </w:r>
      <w:r w:rsidR="00836EF5">
        <w:rPr>
          <w:rFonts w:ascii="Times New Roman" w:hAnsi="Times New Roman" w:cs="Times New Roman"/>
          <w:sz w:val="26"/>
          <w:szCs w:val="26"/>
        </w:rPr>
        <w:t>о учреждения,</w:t>
      </w:r>
      <w:r w:rsidRPr="00626C1D">
        <w:rPr>
          <w:rFonts w:ascii="Times New Roman" w:hAnsi="Times New Roman" w:cs="Times New Roman"/>
          <w:sz w:val="26"/>
          <w:szCs w:val="26"/>
        </w:rPr>
        <w:t xml:space="preserve"> административных сотрудников, а также на всех иных сотрудников, состоящих с учреждением в трудовых отношениях. </w:t>
      </w:r>
    </w:p>
    <w:p w:rsidR="00EF6000" w:rsidRPr="00626C1D" w:rsidRDefault="00EF6000" w:rsidP="005C7EE8">
      <w:pPr>
        <w:pStyle w:val="ConsPlusNormal"/>
        <w:spacing w:line="276" w:lineRule="auto"/>
        <w:ind w:left="-426" w:firstLine="426"/>
        <w:contextualSpacing/>
        <w:jc w:val="both"/>
        <w:rPr>
          <w:rFonts w:ascii="Times New Roman" w:hAnsi="Times New Roman" w:cs="Times New Roman"/>
          <w:sz w:val="26"/>
          <w:szCs w:val="26"/>
        </w:rPr>
      </w:pP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1.2. Служебной командировкой сотрудника является поездка сотрудника по распоряжению руководителя </w:t>
      </w:r>
      <w:r>
        <w:rPr>
          <w:rFonts w:ascii="Times New Roman" w:hAnsi="Times New Roman" w:cs="Times New Roman"/>
          <w:sz w:val="26"/>
          <w:szCs w:val="26"/>
        </w:rPr>
        <w:t xml:space="preserve"> или органа, осуществляющего функции учредителя </w:t>
      </w:r>
      <w:r w:rsidRPr="00626C1D">
        <w:rPr>
          <w:rFonts w:ascii="Times New Roman" w:hAnsi="Times New Roman" w:cs="Times New Roman"/>
          <w:sz w:val="26"/>
          <w:szCs w:val="26"/>
        </w:rPr>
        <w:t>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1.3. Основными задачами служебных командировок являются:</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решение конкретных задач производственно-хозяйственной, финансовой и иной деятельности учреждения;</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изучение, обобщение и распространение опыта, новых форм и методов работы.</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1.4. Не являются служебными командировками: </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 - служебные поездки сотрудников, должностные обязанности которых предполагают разъездной характер работы;</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 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1.5. Служебные командировки подразделяются </w:t>
      </w:r>
      <w:proofErr w:type="gramStart"/>
      <w:r w:rsidRPr="00626C1D">
        <w:rPr>
          <w:rFonts w:ascii="Times New Roman" w:hAnsi="Times New Roman" w:cs="Times New Roman"/>
          <w:sz w:val="26"/>
          <w:szCs w:val="26"/>
        </w:rPr>
        <w:t>на</w:t>
      </w:r>
      <w:proofErr w:type="gramEnd"/>
      <w:r w:rsidRPr="00626C1D">
        <w:rPr>
          <w:rFonts w:ascii="Times New Roman" w:hAnsi="Times New Roman" w:cs="Times New Roman"/>
          <w:sz w:val="26"/>
          <w:szCs w:val="26"/>
        </w:rPr>
        <w:t>:</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 </w:t>
      </w:r>
      <w:proofErr w:type="gramStart"/>
      <w:r w:rsidRPr="00626C1D">
        <w:rPr>
          <w:rFonts w:ascii="Times New Roman" w:hAnsi="Times New Roman" w:cs="Times New Roman"/>
          <w:sz w:val="26"/>
          <w:szCs w:val="26"/>
        </w:rPr>
        <w:t>плановые</w:t>
      </w:r>
      <w:proofErr w:type="gramEnd"/>
      <w:r w:rsidRPr="00626C1D">
        <w:rPr>
          <w:rFonts w:ascii="Times New Roman" w:hAnsi="Times New Roman" w:cs="Times New Roman"/>
          <w:sz w:val="26"/>
          <w:szCs w:val="26"/>
        </w:rPr>
        <w:t>, которые осуществляются в соответствии с утвержденными в установленном порядке планами и соответствующими сметами;</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EF6000" w:rsidRPr="00626C1D" w:rsidRDefault="00EF6000" w:rsidP="005C7EE8">
      <w:pPr>
        <w:pStyle w:val="ConsPlusNormal"/>
        <w:spacing w:line="276" w:lineRule="auto"/>
        <w:ind w:left="-426" w:firstLine="426"/>
        <w:contextualSpacing/>
        <w:jc w:val="both"/>
        <w:rPr>
          <w:rFonts w:ascii="Times New Roman" w:hAnsi="Times New Roman" w:cs="Times New Roman"/>
          <w:sz w:val="26"/>
          <w:szCs w:val="26"/>
        </w:rPr>
      </w:pPr>
    </w:p>
    <w:p w:rsidR="002C66DB" w:rsidRDefault="002C66DB" w:rsidP="002C66DB">
      <w:pPr>
        <w:pStyle w:val="ConsPlusNormal"/>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1.6. Запрещается направление в служебные командировки беременных женщин.</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1.7.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w:t>
      </w:r>
      <w:r w:rsidRPr="00626C1D">
        <w:rPr>
          <w:rFonts w:ascii="Times New Roman" w:hAnsi="Times New Roman" w:cs="Times New Roman"/>
          <w:sz w:val="26"/>
          <w:szCs w:val="26"/>
        </w:rPr>
        <w:lastRenderedPageBreak/>
        <w:t>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EF6000" w:rsidRPr="00626C1D" w:rsidRDefault="00EF6000" w:rsidP="005C7EE8">
      <w:pPr>
        <w:pStyle w:val="ConsPlusNormal"/>
        <w:spacing w:line="276" w:lineRule="auto"/>
        <w:ind w:left="-426" w:firstLine="426"/>
        <w:contextualSpacing/>
        <w:jc w:val="both"/>
        <w:rPr>
          <w:rFonts w:ascii="Times New Roman" w:hAnsi="Times New Roman" w:cs="Times New Roman"/>
          <w:sz w:val="26"/>
          <w:szCs w:val="26"/>
        </w:rPr>
      </w:pP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1.8. В служебные командировки только с письменного согласия допускается направлять:</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матерей и отцов, воспитывающих без супруга (супруги) детей в возрасте до пяти лет;</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сотрудников, имеющих детей-инвалидов;</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 сотрудников, осуществляющих уход за больными членами их семей в соответствии с медицинским заключением. </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2C66DB" w:rsidRPr="00626C1D" w:rsidRDefault="002C66DB" w:rsidP="002C66DB">
      <w:pPr>
        <w:pStyle w:val="ConsPlusNormal"/>
        <w:ind w:left="-426" w:firstLine="426"/>
        <w:contextualSpacing/>
        <w:jc w:val="both"/>
        <w:rPr>
          <w:rFonts w:ascii="Times New Roman" w:hAnsi="Times New Roman" w:cs="Times New Roman"/>
          <w:sz w:val="26"/>
          <w:szCs w:val="26"/>
        </w:rPr>
      </w:pPr>
    </w:p>
    <w:p w:rsidR="002C66DB" w:rsidRPr="00451257" w:rsidRDefault="002C66DB" w:rsidP="00F05269">
      <w:pPr>
        <w:pStyle w:val="ConsPlusNormal"/>
        <w:ind w:left="-426" w:firstLine="426"/>
        <w:contextualSpacing/>
        <w:jc w:val="center"/>
        <w:rPr>
          <w:rFonts w:ascii="Times New Roman" w:hAnsi="Times New Roman" w:cs="Times New Roman"/>
          <w:b/>
          <w:sz w:val="26"/>
          <w:szCs w:val="26"/>
        </w:rPr>
      </w:pPr>
      <w:r w:rsidRPr="00451257">
        <w:rPr>
          <w:rFonts w:ascii="Times New Roman" w:hAnsi="Times New Roman" w:cs="Times New Roman"/>
          <w:b/>
          <w:sz w:val="26"/>
          <w:szCs w:val="26"/>
        </w:rPr>
        <w:t>2. Срок и режим командировки</w:t>
      </w:r>
    </w:p>
    <w:p w:rsidR="002C66DB" w:rsidRPr="00626C1D" w:rsidRDefault="002C66DB" w:rsidP="002C66DB">
      <w:pPr>
        <w:pStyle w:val="ConsPlusNormal"/>
        <w:ind w:left="-426" w:firstLine="426"/>
        <w:contextualSpacing/>
        <w:jc w:val="center"/>
        <w:rPr>
          <w:rFonts w:ascii="Times New Roman" w:hAnsi="Times New Roman" w:cs="Times New Roman"/>
          <w:sz w:val="26"/>
          <w:szCs w:val="26"/>
        </w:rPr>
      </w:pP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2.1. Срок командировки сотрудника (как по России, так и за рубеж) определяет руководитель </w:t>
      </w:r>
      <w:r w:rsidRPr="009F319F">
        <w:rPr>
          <w:rFonts w:ascii="Times New Roman" w:hAnsi="Times New Roman" w:cs="Times New Roman"/>
          <w:sz w:val="26"/>
          <w:szCs w:val="26"/>
        </w:rPr>
        <w:t>или орган, осуществляющ</w:t>
      </w:r>
      <w:r>
        <w:rPr>
          <w:rFonts w:ascii="Times New Roman" w:hAnsi="Times New Roman" w:cs="Times New Roman"/>
          <w:sz w:val="26"/>
          <w:szCs w:val="26"/>
        </w:rPr>
        <w:t>ий</w:t>
      </w:r>
      <w:r w:rsidRPr="009F319F">
        <w:rPr>
          <w:rFonts w:ascii="Times New Roman" w:hAnsi="Times New Roman" w:cs="Times New Roman"/>
          <w:sz w:val="26"/>
          <w:szCs w:val="26"/>
        </w:rPr>
        <w:t xml:space="preserve"> функции учредителя </w:t>
      </w:r>
      <w:r w:rsidRPr="00626C1D">
        <w:rPr>
          <w:rFonts w:ascii="Times New Roman" w:hAnsi="Times New Roman" w:cs="Times New Roman"/>
          <w:sz w:val="26"/>
          <w:szCs w:val="26"/>
        </w:rPr>
        <w:t xml:space="preserve">с учетом объема, сложности и других особенностей служебного поручения. </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2C66DB" w:rsidP="00B27CE6">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2.2. Фактический срок пребывания сотрудника в месте командирования определяется по проездным документам, представляемым работником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2C66DB" w:rsidRPr="00626C1D" w:rsidRDefault="002C66DB" w:rsidP="00B27CE6">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w:t>
      </w:r>
      <w:r w:rsidR="005C7EE8">
        <w:rPr>
          <w:rFonts w:ascii="Times New Roman" w:hAnsi="Times New Roman" w:cs="Times New Roman"/>
          <w:sz w:val="26"/>
          <w:szCs w:val="26"/>
        </w:rPr>
        <w:t xml:space="preserve">          </w:t>
      </w:r>
      <w:r w:rsidRPr="00626C1D">
        <w:rPr>
          <w:rFonts w:ascii="Times New Roman" w:hAnsi="Times New Roman" w:cs="Times New Roman"/>
          <w:sz w:val="26"/>
          <w:szCs w:val="26"/>
        </w:rPr>
        <w:t>т. д.).</w:t>
      </w:r>
    </w:p>
    <w:p w:rsidR="002C66DB" w:rsidRPr="00626C1D" w:rsidRDefault="002C66DB" w:rsidP="00B27CE6">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Днем выезда сотрудника в командировку считается день отправления поезда, самолета, автобуса или другого транспортного средства из г. Санкт-Петербург, а днем прибытия из командировки – день прибытия транспортного средства в </w:t>
      </w:r>
      <w:r>
        <w:rPr>
          <w:rFonts w:ascii="Times New Roman" w:hAnsi="Times New Roman" w:cs="Times New Roman"/>
          <w:sz w:val="26"/>
          <w:szCs w:val="26"/>
        </w:rPr>
        <w:t xml:space="preserve">                          </w:t>
      </w:r>
      <w:r w:rsidRPr="00626C1D">
        <w:rPr>
          <w:rFonts w:ascii="Times New Roman" w:hAnsi="Times New Roman" w:cs="Times New Roman"/>
          <w:sz w:val="26"/>
          <w:szCs w:val="26"/>
        </w:rPr>
        <w:t xml:space="preserve">г. Санкт-Петербург. </w:t>
      </w:r>
    </w:p>
    <w:p w:rsidR="002C66DB" w:rsidRPr="00626C1D" w:rsidRDefault="002C66DB" w:rsidP="00B27CE6">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2C66DB" w:rsidRPr="00626C1D" w:rsidRDefault="002C66DB" w:rsidP="00B27CE6">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работника </w:t>
      </w:r>
      <w:r>
        <w:rPr>
          <w:rFonts w:ascii="Times New Roman" w:hAnsi="Times New Roman" w:cs="Times New Roman"/>
          <w:sz w:val="26"/>
          <w:szCs w:val="26"/>
        </w:rPr>
        <w:t>на</w:t>
      </w:r>
      <w:r w:rsidRPr="00626C1D">
        <w:rPr>
          <w:rFonts w:ascii="Times New Roman" w:hAnsi="Times New Roman" w:cs="Times New Roman"/>
          <w:sz w:val="26"/>
          <w:szCs w:val="26"/>
        </w:rPr>
        <w:t xml:space="preserve"> место постоянной работы.</w:t>
      </w:r>
    </w:p>
    <w:p w:rsidR="002C66DB" w:rsidRDefault="002C66DB" w:rsidP="00B27CE6">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w:t>
      </w:r>
      <w:r w:rsidRPr="00626C1D">
        <w:rPr>
          <w:rFonts w:ascii="Times New Roman" w:hAnsi="Times New Roman" w:cs="Times New Roman"/>
          <w:sz w:val="26"/>
          <w:szCs w:val="26"/>
        </w:rPr>
        <w:lastRenderedPageBreak/>
        <w:t>заверенными отметками на проездных билетах.</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2.3. На сотрудника, находящегося в командировке, распрост</w:t>
      </w:r>
      <w:r w:rsidR="00EF6000">
        <w:rPr>
          <w:rFonts w:ascii="Times New Roman" w:hAnsi="Times New Roman" w:cs="Times New Roman"/>
          <w:sz w:val="26"/>
          <w:szCs w:val="26"/>
        </w:rPr>
        <w:t>раняется режим рабочего времени</w:t>
      </w:r>
      <w:r w:rsidRPr="00626C1D">
        <w:rPr>
          <w:rFonts w:ascii="Times New Roman" w:hAnsi="Times New Roman" w:cs="Times New Roman"/>
          <w:sz w:val="26"/>
          <w:szCs w:val="26"/>
        </w:rPr>
        <w:t xml:space="preserve">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EF6000" w:rsidRPr="00626C1D" w:rsidRDefault="00EF6000" w:rsidP="005C7EE8">
      <w:pPr>
        <w:pStyle w:val="ConsPlusNormal"/>
        <w:spacing w:line="276" w:lineRule="auto"/>
        <w:ind w:left="-426" w:firstLine="426"/>
        <w:contextualSpacing/>
        <w:jc w:val="both"/>
        <w:rPr>
          <w:rFonts w:ascii="Times New Roman" w:hAnsi="Times New Roman" w:cs="Times New Roman"/>
          <w:sz w:val="26"/>
          <w:szCs w:val="26"/>
        </w:rPr>
      </w:pP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2.6. Явка сотрудника на работу в день выезда в командировку или в день приезда из командировки решается по договоренности с руководителем учреждения.</w:t>
      </w:r>
    </w:p>
    <w:p w:rsidR="002C66DB" w:rsidRDefault="002C66DB" w:rsidP="002C66DB">
      <w:pPr>
        <w:pStyle w:val="ConsPlusNormal"/>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p>
    <w:p w:rsidR="002C66DB" w:rsidRPr="00451257" w:rsidRDefault="002C66DB" w:rsidP="00F05269">
      <w:pPr>
        <w:pStyle w:val="ConsPlusNormal"/>
        <w:ind w:left="-426" w:firstLine="426"/>
        <w:contextualSpacing/>
        <w:jc w:val="center"/>
        <w:rPr>
          <w:rFonts w:ascii="Times New Roman" w:hAnsi="Times New Roman" w:cs="Times New Roman"/>
          <w:sz w:val="26"/>
          <w:szCs w:val="26"/>
        </w:rPr>
      </w:pPr>
      <w:r w:rsidRPr="00451257">
        <w:rPr>
          <w:rFonts w:ascii="Times New Roman" w:hAnsi="Times New Roman" w:cs="Times New Roman"/>
          <w:b/>
          <w:sz w:val="26"/>
          <w:szCs w:val="26"/>
        </w:rPr>
        <w:t>3. Порядок оформления служебных командировок</w:t>
      </w:r>
    </w:p>
    <w:p w:rsidR="002C66DB" w:rsidRPr="00626C1D" w:rsidRDefault="002C66DB" w:rsidP="002C66DB">
      <w:pPr>
        <w:pStyle w:val="ConsPlusNormal"/>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 </w:t>
      </w:r>
    </w:p>
    <w:p w:rsidR="002C66DB" w:rsidRDefault="002C66DB" w:rsidP="00EF6000">
      <w:pPr>
        <w:pStyle w:val="ConsPlusNormal"/>
        <w:ind w:left="-426" w:firstLine="426"/>
        <w:contextualSpacing/>
        <w:jc w:val="center"/>
        <w:rPr>
          <w:rFonts w:ascii="Times New Roman" w:hAnsi="Times New Roman" w:cs="Times New Roman"/>
          <w:i/>
          <w:sz w:val="26"/>
          <w:szCs w:val="26"/>
        </w:rPr>
      </w:pPr>
      <w:r w:rsidRPr="00451257">
        <w:rPr>
          <w:rFonts w:ascii="Times New Roman" w:hAnsi="Times New Roman" w:cs="Times New Roman"/>
          <w:i/>
          <w:sz w:val="26"/>
          <w:szCs w:val="26"/>
        </w:rPr>
        <w:t>3.1. Оформление служебных команд</w:t>
      </w:r>
      <w:r w:rsidR="00EF6000">
        <w:rPr>
          <w:rFonts w:ascii="Times New Roman" w:hAnsi="Times New Roman" w:cs="Times New Roman"/>
          <w:i/>
          <w:sz w:val="26"/>
          <w:szCs w:val="26"/>
        </w:rPr>
        <w:t>ировок по России и в страны СНГ</w:t>
      </w:r>
    </w:p>
    <w:p w:rsidR="00EF6000" w:rsidRPr="00451257" w:rsidRDefault="00EF6000" w:rsidP="00EF6000">
      <w:pPr>
        <w:pStyle w:val="ConsPlusNormal"/>
        <w:ind w:left="-426" w:firstLine="426"/>
        <w:contextualSpacing/>
        <w:jc w:val="center"/>
        <w:rPr>
          <w:rFonts w:ascii="Times New Roman" w:hAnsi="Times New Roman" w:cs="Times New Roman"/>
          <w:i/>
          <w:sz w:val="26"/>
          <w:szCs w:val="26"/>
        </w:rPr>
      </w:pP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3.1.1. Планирование командировок осуществляется на основании </w:t>
      </w:r>
      <w:r>
        <w:rPr>
          <w:rFonts w:ascii="Times New Roman" w:hAnsi="Times New Roman" w:cs="Times New Roman"/>
          <w:sz w:val="26"/>
          <w:szCs w:val="26"/>
        </w:rPr>
        <w:t xml:space="preserve">плана </w:t>
      </w:r>
      <w:r w:rsidR="005C7EE8">
        <w:rPr>
          <w:rFonts w:ascii="Times New Roman" w:hAnsi="Times New Roman" w:cs="Times New Roman"/>
          <w:sz w:val="26"/>
          <w:szCs w:val="26"/>
        </w:rPr>
        <w:t xml:space="preserve"> </w:t>
      </w:r>
      <w:r>
        <w:rPr>
          <w:rFonts w:ascii="Times New Roman" w:hAnsi="Times New Roman" w:cs="Times New Roman"/>
          <w:sz w:val="26"/>
          <w:szCs w:val="26"/>
        </w:rPr>
        <w:t xml:space="preserve">финансово-хозяйственной деятельности учреждения </w:t>
      </w:r>
      <w:r w:rsidRPr="00626C1D">
        <w:rPr>
          <w:rFonts w:ascii="Times New Roman" w:hAnsi="Times New Roman" w:cs="Times New Roman"/>
          <w:sz w:val="26"/>
          <w:szCs w:val="26"/>
        </w:rPr>
        <w:t>на год, утвержденно</w:t>
      </w:r>
      <w:r>
        <w:rPr>
          <w:rFonts w:ascii="Times New Roman" w:hAnsi="Times New Roman" w:cs="Times New Roman"/>
          <w:sz w:val="26"/>
          <w:szCs w:val="26"/>
        </w:rPr>
        <w:t>го руководителем</w:t>
      </w:r>
      <w:r w:rsidRPr="00626C1D">
        <w:rPr>
          <w:rFonts w:ascii="Times New Roman" w:hAnsi="Times New Roman" w:cs="Times New Roman"/>
          <w:sz w:val="26"/>
          <w:szCs w:val="26"/>
        </w:rPr>
        <w:t>.</w:t>
      </w:r>
    </w:p>
    <w:p w:rsidR="002C66DB" w:rsidRDefault="00EF6000" w:rsidP="005C7EE8">
      <w:pPr>
        <w:pStyle w:val="ConsPlusNormal"/>
        <w:spacing w:line="276" w:lineRule="auto"/>
        <w:ind w:left="-426" w:firstLine="426"/>
        <w:contextualSpacing/>
        <w:jc w:val="both"/>
        <w:rPr>
          <w:rFonts w:ascii="Times New Roman" w:hAnsi="Times New Roman" w:cs="Times New Roman"/>
          <w:sz w:val="26"/>
          <w:szCs w:val="26"/>
        </w:rPr>
      </w:pPr>
      <w:proofErr w:type="gramStart"/>
      <w:r>
        <w:rPr>
          <w:rFonts w:ascii="Times New Roman" w:hAnsi="Times New Roman" w:cs="Times New Roman"/>
          <w:sz w:val="26"/>
          <w:szCs w:val="26"/>
        </w:rPr>
        <w:t xml:space="preserve">Контроль </w:t>
      </w:r>
      <w:r w:rsidR="002C66DB" w:rsidRPr="00626C1D">
        <w:rPr>
          <w:rFonts w:ascii="Times New Roman" w:hAnsi="Times New Roman" w:cs="Times New Roman"/>
          <w:sz w:val="26"/>
          <w:szCs w:val="26"/>
        </w:rPr>
        <w:t>за</w:t>
      </w:r>
      <w:proofErr w:type="gramEnd"/>
      <w:r w:rsidR="002C66DB" w:rsidRPr="00626C1D">
        <w:rPr>
          <w:rFonts w:ascii="Times New Roman" w:hAnsi="Times New Roman" w:cs="Times New Roman"/>
          <w:sz w:val="26"/>
          <w:szCs w:val="26"/>
        </w:rPr>
        <w:t xml:space="preserve"> эффективностью использования командировочных расходов возлагается на </w:t>
      </w:r>
      <w:r w:rsidR="002C66DB">
        <w:rPr>
          <w:rFonts w:ascii="Times New Roman" w:hAnsi="Times New Roman" w:cs="Times New Roman"/>
          <w:sz w:val="26"/>
          <w:szCs w:val="26"/>
        </w:rPr>
        <w:t>сотрудников централизованной бухгалтерии</w:t>
      </w:r>
      <w:r w:rsidR="002C66DB" w:rsidRPr="00626C1D">
        <w:rPr>
          <w:rFonts w:ascii="Times New Roman" w:hAnsi="Times New Roman" w:cs="Times New Roman"/>
          <w:sz w:val="26"/>
          <w:szCs w:val="26"/>
        </w:rPr>
        <w:t>.</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3.1.2. Внеплановые командировки сотрудников осуществляются по решению руководителя</w:t>
      </w:r>
      <w:r w:rsidRPr="009F319F">
        <w:t xml:space="preserve"> </w:t>
      </w:r>
      <w:r w:rsidRPr="009F319F">
        <w:rPr>
          <w:rFonts w:ascii="Times New Roman" w:hAnsi="Times New Roman" w:cs="Times New Roman"/>
          <w:sz w:val="26"/>
          <w:szCs w:val="26"/>
        </w:rPr>
        <w:t>или органа, осуществляющего функции учредителя</w:t>
      </w:r>
      <w:r w:rsidRPr="00626C1D">
        <w:rPr>
          <w:rFonts w:ascii="Times New Roman" w:hAnsi="Times New Roman" w:cs="Times New Roman"/>
          <w:sz w:val="26"/>
          <w:szCs w:val="26"/>
        </w:rPr>
        <w:t xml:space="preserve">, при наличии </w:t>
      </w:r>
      <w:r w:rsidRPr="00626C1D">
        <w:rPr>
          <w:rFonts w:ascii="Times New Roman" w:hAnsi="Times New Roman" w:cs="Times New Roman"/>
          <w:sz w:val="26"/>
          <w:szCs w:val="26"/>
        </w:rPr>
        <w:lastRenderedPageBreak/>
        <w:t>финансовых средств на командировочные расходы.</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3.1.3. Основанием для командирования сотрудников считается </w:t>
      </w:r>
      <w:r>
        <w:rPr>
          <w:rFonts w:ascii="Times New Roman" w:hAnsi="Times New Roman" w:cs="Times New Roman"/>
          <w:sz w:val="26"/>
          <w:szCs w:val="26"/>
        </w:rPr>
        <w:t xml:space="preserve">приказ </w:t>
      </w:r>
      <w:r w:rsidRPr="00626C1D">
        <w:rPr>
          <w:rFonts w:ascii="Times New Roman" w:hAnsi="Times New Roman" w:cs="Times New Roman"/>
          <w:sz w:val="26"/>
          <w:szCs w:val="26"/>
        </w:rPr>
        <w:t>руководителя</w:t>
      </w:r>
      <w:r w:rsidRPr="009F319F">
        <w:t xml:space="preserve"> </w:t>
      </w:r>
      <w:r w:rsidRPr="009F319F">
        <w:rPr>
          <w:rFonts w:ascii="Times New Roman" w:hAnsi="Times New Roman" w:cs="Times New Roman"/>
          <w:sz w:val="26"/>
          <w:szCs w:val="26"/>
        </w:rPr>
        <w:t xml:space="preserve">или </w:t>
      </w:r>
      <w:r w:rsidRPr="00626C1D">
        <w:rPr>
          <w:rFonts w:ascii="Times New Roman" w:hAnsi="Times New Roman" w:cs="Times New Roman"/>
          <w:sz w:val="26"/>
          <w:szCs w:val="26"/>
        </w:rPr>
        <w:t>распоряжение</w:t>
      </w:r>
      <w:r>
        <w:rPr>
          <w:rFonts w:ascii="Times New Roman" w:hAnsi="Times New Roman" w:cs="Times New Roman"/>
          <w:sz w:val="26"/>
          <w:szCs w:val="26"/>
        </w:rPr>
        <w:t xml:space="preserve"> </w:t>
      </w:r>
      <w:r w:rsidRPr="009F319F">
        <w:rPr>
          <w:rFonts w:ascii="Times New Roman" w:hAnsi="Times New Roman" w:cs="Times New Roman"/>
          <w:sz w:val="26"/>
          <w:szCs w:val="26"/>
        </w:rPr>
        <w:t>органа, осуществляющего функции учредителя</w:t>
      </w:r>
      <w:r>
        <w:rPr>
          <w:rFonts w:ascii="Times New Roman" w:hAnsi="Times New Roman" w:cs="Times New Roman"/>
          <w:sz w:val="26"/>
          <w:szCs w:val="26"/>
        </w:rPr>
        <w:t>,</w:t>
      </w:r>
      <w:r w:rsidRPr="00626C1D">
        <w:rPr>
          <w:rFonts w:ascii="Times New Roman" w:hAnsi="Times New Roman" w:cs="Times New Roman"/>
          <w:sz w:val="26"/>
          <w:szCs w:val="26"/>
        </w:rPr>
        <w:t xml:space="preserve"> при необходимости служебное задание (ф. Т-10а)</w:t>
      </w:r>
      <w:r w:rsidR="00E3579C">
        <w:rPr>
          <w:rFonts w:ascii="Times New Roman" w:hAnsi="Times New Roman" w:cs="Times New Roman"/>
          <w:sz w:val="26"/>
          <w:szCs w:val="26"/>
        </w:rPr>
        <w:t xml:space="preserve"> Приложение №2 к Порядку</w:t>
      </w:r>
      <w:r w:rsidRPr="00626C1D">
        <w:rPr>
          <w:rFonts w:ascii="Times New Roman" w:hAnsi="Times New Roman" w:cs="Times New Roman"/>
          <w:sz w:val="26"/>
          <w:szCs w:val="26"/>
        </w:rPr>
        <w:t>.</w:t>
      </w:r>
    </w:p>
    <w:p w:rsidR="00EF6000" w:rsidRPr="00626C1D" w:rsidRDefault="00EF6000" w:rsidP="005C7EE8">
      <w:pPr>
        <w:pStyle w:val="ConsPlusNormal"/>
        <w:spacing w:line="276" w:lineRule="auto"/>
        <w:ind w:left="-426" w:firstLine="426"/>
        <w:contextualSpacing/>
        <w:jc w:val="both"/>
        <w:rPr>
          <w:rFonts w:ascii="Times New Roman" w:hAnsi="Times New Roman" w:cs="Times New Roman"/>
          <w:sz w:val="26"/>
          <w:szCs w:val="26"/>
        </w:rPr>
      </w:pP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3.1.4. После получения распоряжения или служебного задания </w:t>
      </w:r>
      <w:r>
        <w:rPr>
          <w:rFonts w:ascii="Times New Roman" w:hAnsi="Times New Roman" w:cs="Times New Roman"/>
          <w:sz w:val="26"/>
          <w:szCs w:val="26"/>
        </w:rPr>
        <w:t xml:space="preserve">сотрудник </w:t>
      </w:r>
      <w:r w:rsidRPr="00626C1D">
        <w:rPr>
          <w:rFonts w:ascii="Times New Roman" w:hAnsi="Times New Roman" w:cs="Times New Roman"/>
          <w:sz w:val="26"/>
          <w:szCs w:val="26"/>
        </w:rPr>
        <w:t xml:space="preserve"> Планово-экономического отдела </w:t>
      </w:r>
      <w:r>
        <w:rPr>
          <w:rFonts w:ascii="Times New Roman" w:hAnsi="Times New Roman" w:cs="Times New Roman"/>
          <w:sz w:val="26"/>
          <w:szCs w:val="26"/>
        </w:rPr>
        <w:t>централизованной бухгалтерии</w:t>
      </w:r>
      <w:r w:rsidRPr="00626C1D">
        <w:rPr>
          <w:rFonts w:ascii="Times New Roman" w:hAnsi="Times New Roman" w:cs="Times New Roman"/>
          <w:sz w:val="26"/>
          <w:szCs w:val="26"/>
        </w:rPr>
        <w:t xml:space="preserve"> составляет смету командировочных ра</w:t>
      </w:r>
      <w:r w:rsidR="00EF6000">
        <w:rPr>
          <w:rFonts w:ascii="Times New Roman" w:hAnsi="Times New Roman" w:cs="Times New Roman"/>
          <w:sz w:val="26"/>
          <w:szCs w:val="26"/>
        </w:rPr>
        <w:t>сходов (предварительный расчет)</w:t>
      </w:r>
      <w:r w:rsidR="00E3579C">
        <w:rPr>
          <w:rFonts w:ascii="Times New Roman" w:hAnsi="Times New Roman" w:cs="Times New Roman"/>
          <w:sz w:val="26"/>
          <w:szCs w:val="26"/>
        </w:rPr>
        <w:t xml:space="preserve"> по Приложению №1 к Порядку</w:t>
      </w:r>
      <w:r w:rsidR="00EF6000">
        <w:rPr>
          <w:rFonts w:ascii="Times New Roman" w:hAnsi="Times New Roman" w:cs="Times New Roman"/>
          <w:sz w:val="26"/>
          <w:szCs w:val="26"/>
        </w:rPr>
        <w:t xml:space="preserve">, </w:t>
      </w:r>
      <w:r w:rsidRPr="00626C1D">
        <w:rPr>
          <w:rFonts w:ascii="Times New Roman" w:hAnsi="Times New Roman" w:cs="Times New Roman"/>
          <w:sz w:val="26"/>
          <w:szCs w:val="26"/>
        </w:rPr>
        <w:t>согласовывает с главным бухгалтером.</w:t>
      </w:r>
      <w:r>
        <w:rPr>
          <w:rFonts w:ascii="Times New Roman" w:hAnsi="Times New Roman" w:cs="Times New Roman"/>
          <w:sz w:val="26"/>
          <w:szCs w:val="26"/>
        </w:rPr>
        <w:t xml:space="preserve"> </w:t>
      </w:r>
    </w:p>
    <w:p w:rsidR="00EF6000" w:rsidRPr="00626C1D" w:rsidRDefault="00EF6000" w:rsidP="005C7EE8">
      <w:pPr>
        <w:pStyle w:val="ConsPlusNormal"/>
        <w:spacing w:line="276" w:lineRule="auto"/>
        <w:ind w:left="-426" w:firstLine="426"/>
        <w:contextualSpacing/>
        <w:jc w:val="both"/>
        <w:rPr>
          <w:rFonts w:ascii="Times New Roman" w:hAnsi="Times New Roman" w:cs="Times New Roman"/>
          <w:sz w:val="26"/>
          <w:szCs w:val="26"/>
        </w:rPr>
      </w:pP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3.1.5. После согласования сметы командировочных расходов командируемый сотрудник передает рас</w:t>
      </w:r>
      <w:r>
        <w:rPr>
          <w:rFonts w:ascii="Times New Roman" w:hAnsi="Times New Roman" w:cs="Times New Roman"/>
          <w:sz w:val="26"/>
          <w:szCs w:val="26"/>
        </w:rPr>
        <w:t>поряжение или служебное задание,</w:t>
      </w:r>
      <w:r w:rsidRPr="00626C1D">
        <w:rPr>
          <w:rFonts w:ascii="Times New Roman" w:hAnsi="Times New Roman" w:cs="Times New Roman"/>
          <w:sz w:val="26"/>
          <w:szCs w:val="26"/>
        </w:rPr>
        <w:t xml:space="preserve"> смету в кадровую службу учреждения (не позднее семи дней до начала командировки) для составления приказа на командировку.</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На основании полученного распоряжения или служебного задания кадровая служба готовит приказ</w:t>
      </w:r>
      <w:r>
        <w:rPr>
          <w:rFonts w:ascii="Times New Roman" w:hAnsi="Times New Roman" w:cs="Times New Roman"/>
          <w:sz w:val="26"/>
          <w:szCs w:val="26"/>
        </w:rPr>
        <w:t xml:space="preserve"> (распоряжение)</w:t>
      </w:r>
      <w:r w:rsidRPr="00626C1D">
        <w:rPr>
          <w:rFonts w:ascii="Times New Roman" w:hAnsi="Times New Roman" w:cs="Times New Roman"/>
          <w:sz w:val="26"/>
          <w:szCs w:val="26"/>
        </w:rPr>
        <w:t xml:space="preserve"> о направлении сотрудника в командировку</w:t>
      </w:r>
      <w:r>
        <w:rPr>
          <w:rFonts w:ascii="Times New Roman" w:hAnsi="Times New Roman" w:cs="Times New Roman"/>
          <w:sz w:val="26"/>
          <w:szCs w:val="26"/>
        </w:rPr>
        <w:t xml:space="preserve"> </w:t>
      </w:r>
      <w:r w:rsidR="00EF6000">
        <w:rPr>
          <w:rFonts w:ascii="Times New Roman" w:hAnsi="Times New Roman" w:cs="Times New Roman"/>
          <w:sz w:val="26"/>
          <w:szCs w:val="26"/>
        </w:rPr>
        <w:t xml:space="preserve">                </w:t>
      </w:r>
      <w:r>
        <w:rPr>
          <w:rFonts w:ascii="Times New Roman" w:hAnsi="Times New Roman" w:cs="Times New Roman"/>
          <w:sz w:val="26"/>
          <w:szCs w:val="26"/>
        </w:rPr>
        <w:t xml:space="preserve">(ф. Т-9, </w:t>
      </w:r>
      <w:r w:rsidRPr="00626C1D">
        <w:rPr>
          <w:rFonts w:ascii="Times New Roman" w:hAnsi="Times New Roman" w:cs="Times New Roman"/>
          <w:sz w:val="26"/>
          <w:szCs w:val="26"/>
        </w:rPr>
        <w:t>ф. Т-9а) при необходимости лист убытия и приб</w:t>
      </w:r>
      <w:r>
        <w:rPr>
          <w:rFonts w:ascii="Times New Roman" w:hAnsi="Times New Roman" w:cs="Times New Roman"/>
          <w:sz w:val="26"/>
          <w:szCs w:val="26"/>
        </w:rPr>
        <w:t xml:space="preserve">ытия по служебной командировке. </w:t>
      </w:r>
      <w:r w:rsidRPr="00626C1D">
        <w:rPr>
          <w:rFonts w:ascii="Times New Roman" w:hAnsi="Times New Roman" w:cs="Times New Roman"/>
          <w:sz w:val="26"/>
          <w:szCs w:val="26"/>
        </w:rPr>
        <w:t xml:space="preserve">Кадровая служба знакомит командируемого сотрудника с приказом </w:t>
      </w:r>
      <w:r>
        <w:rPr>
          <w:rFonts w:ascii="Times New Roman" w:hAnsi="Times New Roman" w:cs="Times New Roman"/>
          <w:sz w:val="26"/>
          <w:szCs w:val="26"/>
        </w:rPr>
        <w:t xml:space="preserve">и выдает ему служебное задание при необходимости </w:t>
      </w:r>
      <w:r w:rsidRPr="00626C1D">
        <w:rPr>
          <w:rFonts w:ascii="Times New Roman" w:hAnsi="Times New Roman" w:cs="Times New Roman"/>
          <w:sz w:val="26"/>
          <w:szCs w:val="26"/>
        </w:rPr>
        <w:t>лист убытия и прибытия по служебной командировке.</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Однодневная командировка оформляется приказом руководителя.</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3.1.</w:t>
      </w:r>
      <w:r>
        <w:rPr>
          <w:rFonts w:ascii="Times New Roman" w:hAnsi="Times New Roman" w:cs="Times New Roman"/>
          <w:sz w:val="26"/>
          <w:szCs w:val="26"/>
        </w:rPr>
        <w:t>6</w:t>
      </w:r>
      <w:r w:rsidRPr="00626C1D">
        <w:rPr>
          <w:rFonts w:ascii="Times New Roman" w:hAnsi="Times New Roman" w:cs="Times New Roman"/>
          <w:sz w:val="26"/>
          <w:szCs w:val="26"/>
        </w:rPr>
        <w:t>. Факт выбытия сотрудника в командировку фиксируется в Журнале учета работников, выбывающих в служебные командировки.</w:t>
      </w:r>
    </w:p>
    <w:p w:rsidR="00EF6000" w:rsidRPr="00626C1D" w:rsidRDefault="00EF6000" w:rsidP="005C7EE8">
      <w:pPr>
        <w:pStyle w:val="ConsPlusNormal"/>
        <w:spacing w:line="276" w:lineRule="auto"/>
        <w:ind w:left="-426" w:firstLine="426"/>
        <w:contextualSpacing/>
        <w:jc w:val="both"/>
        <w:rPr>
          <w:rFonts w:ascii="Times New Roman" w:hAnsi="Times New Roman" w:cs="Times New Roman"/>
          <w:sz w:val="26"/>
          <w:szCs w:val="26"/>
        </w:rPr>
      </w:pP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3.1.</w:t>
      </w:r>
      <w:r>
        <w:rPr>
          <w:rFonts w:ascii="Times New Roman" w:hAnsi="Times New Roman" w:cs="Times New Roman"/>
          <w:sz w:val="26"/>
          <w:szCs w:val="26"/>
        </w:rPr>
        <w:t>7</w:t>
      </w:r>
      <w:r w:rsidRPr="00626C1D">
        <w:rPr>
          <w:rFonts w:ascii="Times New Roman" w:hAnsi="Times New Roman" w:cs="Times New Roman"/>
          <w:sz w:val="26"/>
          <w:szCs w:val="26"/>
        </w:rPr>
        <w:t xml:space="preserve">.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издания приказа о командировке. Последующее издание приказа о командировании сотрудника осуществляется в течение следующего рабочего дня. </w:t>
      </w:r>
    </w:p>
    <w:p w:rsidR="00EF6000" w:rsidRPr="00626C1D" w:rsidRDefault="00EF6000" w:rsidP="005C7EE8">
      <w:pPr>
        <w:pStyle w:val="ConsPlusNormal"/>
        <w:spacing w:line="276" w:lineRule="auto"/>
        <w:ind w:left="-426" w:firstLine="426"/>
        <w:contextualSpacing/>
        <w:jc w:val="both"/>
        <w:rPr>
          <w:rFonts w:ascii="Times New Roman" w:hAnsi="Times New Roman" w:cs="Times New Roman"/>
          <w:sz w:val="26"/>
          <w:szCs w:val="26"/>
        </w:rPr>
      </w:pPr>
    </w:p>
    <w:p w:rsidR="002C66DB" w:rsidRDefault="002C66DB" w:rsidP="00EF6000">
      <w:pPr>
        <w:pStyle w:val="ConsPlusNormal"/>
        <w:ind w:left="-426" w:firstLine="426"/>
        <w:contextualSpacing/>
        <w:jc w:val="center"/>
        <w:rPr>
          <w:rFonts w:ascii="Times New Roman" w:hAnsi="Times New Roman" w:cs="Times New Roman"/>
          <w:i/>
          <w:sz w:val="26"/>
          <w:szCs w:val="26"/>
        </w:rPr>
      </w:pPr>
      <w:r w:rsidRPr="00BF527A">
        <w:rPr>
          <w:rFonts w:ascii="Times New Roman" w:hAnsi="Times New Roman" w:cs="Times New Roman"/>
          <w:i/>
          <w:sz w:val="26"/>
          <w:szCs w:val="26"/>
        </w:rPr>
        <w:t xml:space="preserve">3.2. Оформление служебных командировок за </w:t>
      </w:r>
      <w:r>
        <w:rPr>
          <w:rFonts w:ascii="Times New Roman" w:hAnsi="Times New Roman" w:cs="Times New Roman"/>
          <w:i/>
          <w:sz w:val="26"/>
          <w:szCs w:val="26"/>
        </w:rPr>
        <w:t>пределы России</w:t>
      </w:r>
    </w:p>
    <w:p w:rsidR="00EF6000" w:rsidRPr="00BF527A" w:rsidRDefault="00EF6000" w:rsidP="00EF6000">
      <w:pPr>
        <w:pStyle w:val="ConsPlusNormal"/>
        <w:ind w:left="-426" w:firstLine="426"/>
        <w:contextualSpacing/>
        <w:jc w:val="center"/>
        <w:rPr>
          <w:rFonts w:ascii="Times New Roman" w:hAnsi="Times New Roman" w:cs="Times New Roman"/>
          <w:i/>
          <w:sz w:val="26"/>
          <w:szCs w:val="26"/>
        </w:rPr>
      </w:pP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3.2.1. Целями загранкомандировок являются:</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повышение квалификации;</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участие в международных форумах (конференциях, конгрессах, симпозиумах и т. д.);</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другие цели с разрешения руководителя</w:t>
      </w:r>
      <w:r>
        <w:rPr>
          <w:rFonts w:ascii="Times New Roman" w:hAnsi="Times New Roman" w:cs="Times New Roman"/>
          <w:sz w:val="26"/>
          <w:szCs w:val="26"/>
        </w:rPr>
        <w:t xml:space="preserve"> или органа, осуществляющего функции учредителя</w:t>
      </w:r>
      <w:r w:rsidRPr="00626C1D">
        <w:rPr>
          <w:rFonts w:ascii="Times New Roman" w:hAnsi="Times New Roman" w:cs="Times New Roman"/>
          <w:sz w:val="26"/>
          <w:szCs w:val="26"/>
        </w:rPr>
        <w:t>.</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3.2.2. Основанием загранкомандировки служит: </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договор о сотрудничестве с зарубежным учреждением;</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lastRenderedPageBreak/>
        <w:t>- официальное приглашение на участие в международных форумах (конференциях, конгрессах, симпозиумах и т. д.).</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3.2.3. Направление сотрудника в загранкомандировку оформляется приказом руководителя учреждения</w:t>
      </w:r>
      <w:r w:rsidRPr="009F319F">
        <w:t xml:space="preserve"> </w:t>
      </w:r>
      <w:r w:rsidRPr="009F319F">
        <w:rPr>
          <w:rFonts w:ascii="Times New Roman" w:hAnsi="Times New Roman" w:cs="Times New Roman"/>
          <w:sz w:val="26"/>
          <w:szCs w:val="26"/>
        </w:rPr>
        <w:t xml:space="preserve">или </w:t>
      </w:r>
      <w:r>
        <w:rPr>
          <w:rFonts w:ascii="Times New Roman" w:hAnsi="Times New Roman" w:cs="Times New Roman"/>
          <w:sz w:val="26"/>
          <w:szCs w:val="26"/>
        </w:rPr>
        <w:t xml:space="preserve">распоряжением </w:t>
      </w:r>
      <w:r w:rsidRPr="009F319F">
        <w:rPr>
          <w:rFonts w:ascii="Times New Roman" w:hAnsi="Times New Roman" w:cs="Times New Roman"/>
          <w:sz w:val="26"/>
          <w:szCs w:val="26"/>
        </w:rPr>
        <w:t>органа, осуществляющего функции учредителя</w:t>
      </w:r>
      <w:r w:rsidRPr="00626C1D">
        <w:rPr>
          <w:rFonts w:ascii="Times New Roman" w:hAnsi="Times New Roman" w:cs="Times New Roman"/>
          <w:sz w:val="26"/>
          <w:szCs w:val="26"/>
        </w:rPr>
        <w:t>. В приказе указывается:</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фамилия, имя, отчество, должность командируемого сотрудника;</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в какую страну (город), на какой срок, с какой целью и за чей счет командируется сотрудник.</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К приказу прилагаются:</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переведенные на русский язык документы, поступившие от принимающей стороны (вызов);</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смета командировочных расходов.</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3.2.4. Фактическое время пребывания в командировке за пределами России определяется:</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б) в случае командировки в страны, с которыми не установлен или упрощен пограничный контроль, – по проездным документам, представляемым работником по возвращении из служебной командировки;</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2C66DB" w:rsidRPr="00626C1D" w:rsidRDefault="002C66DB" w:rsidP="002C66DB">
      <w:pPr>
        <w:pStyle w:val="ConsPlusNormal"/>
        <w:ind w:left="-426" w:firstLine="426"/>
        <w:contextualSpacing/>
        <w:jc w:val="both"/>
        <w:rPr>
          <w:rFonts w:ascii="Times New Roman" w:hAnsi="Times New Roman" w:cs="Times New Roman"/>
          <w:sz w:val="26"/>
          <w:szCs w:val="26"/>
        </w:rPr>
      </w:pPr>
    </w:p>
    <w:p w:rsidR="002C66DB" w:rsidRPr="00451257" w:rsidRDefault="0090371B" w:rsidP="00F05269">
      <w:pPr>
        <w:pStyle w:val="ConsPlusNormal"/>
        <w:ind w:left="-426" w:firstLine="426"/>
        <w:contextualSpacing/>
        <w:jc w:val="center"/>
        <w:rPr>
          <w:rFonts w:ascii="Times New Roman" w:hAnsi="Times New Roman" w:cs="Times New Roman"/>
          <w:b/>
          <w:sz w:val="26"/>
          <w:szCs w:val="26"/>
        </w:rPr>
      </w:pPr>
      <w:r>
        <w:rPr>
          <w:rFonts w:ascii="Times New Roman" w:hAnsi="Times New Roman" w:cs="Times New Roman"/>
          <w:b/>
          <w:sz w:val="26"/>
          <w:szCs w:val="26"/>
        </w:rPr>
        <w:t>4</w:t>
      </w:r>
      <w:r w:rsidR="002C66DB" w:rsidRPr="00451257">
        <w:rPr>
          <w:rFonts w:ascii="Times New Roman" w:hAnsi="Times New Roman" w:cs="Times New Roman"/>
          <w:b/>
          <w:sz w:val="26"/>
          <w:szCs w:val="26"/>
        </w:rPr>
        <w:t>. Выдача денежных средств на командировочные расходы</w:t>
      </w:r>
    </w:p>
    <w:p w:rsidR="002C66DB" w:rsidRPr="00451257" w:rsidRDefault="002C66DB" w:rsidP="002C66DB">
      <w:pPr>
        <w:pStyle w:val="ConsPlusNormal"/>
        <w:ind w:left="-426" w:firstLine="426"/>
        <w:contextualSpacing/>
        <w:jc w:val="both"/>
        <w:rPr>
          <w:rFonts w:ascii="Times New Roman" w:hAnsi="Times New Roman" w:cs="Times New Roman"/>
          <w:b/>
          <w:sz w:val="26"/>
          <w:szCs w:val="26"/>
        </w:rPr>
      </w:pPr>
      <w:r w:rsidRPr="00451257">
        <w:rPr>
          <w:rFonts w:ascii="Times New Roman" w:hAnsi="Times New Roman" w:cs="Times New Roman"/>
          <w:b/>
          <w:sz w:val="26"/>
          <w:szCs w:val="26"/>
        </w:rPr>
        <w:t xml:space="preserve"> </w:t>
      </w:r>
    </w:p>
    <w:p w:rsidR="002C66DB"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4</w:t>
      </w:r>
      <w:r w:rsidR="002C66DB" w:rsidRPr="00626C1D">
        <w:rPr>
          <w:rFonts w:ascii="Times New Roman" w:hAnsi="Times New Roman" w:cs="Times New Roman"/>
          <w:sz w:val="26"/>
          <w:szCs w:val="26"/>
        </w:rPr>
        <w:t xml:space="preserve">.1. Финансирование командировочных расходов производится из </w:t>
      </w:r>
      <w:r w:rsidR="002C66DB">
        <w:rPr>
          <w:rFonts w:ascii="Times New Roman" w:hAnsi="Times New Roman" w:cs="Times New Roman"/>
          <w:sz w:val="26"/>
          <w:szCs w:val="26"/>
        </w:rPr>
        <w:t>средств субсидий на выполнение государственного (муниципального) задания,</w:t>
      </w:r>
      <w:r w:rsidR="002C66DB" w:rsidRPr="00626C1D">
        <w:rPr>
          <w:rFonts w:ascii="Times New Roman" w:hAnsi="Times New Roman" w:cs="Times New Roman"/>
          <w:sz w:val="26"/>
          <w:szCs w:val="26"/>
        </w:rPr>
        <w:t xml:space="preserve"> средств от приносящей доход деятельности учреждения.</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4.</w:t>
      </w:r>
      <w:r w:rsidR="002C66DB" w:rsidRPr="00626C1D">
        <w:rPr>
          <w:rFonts w:ascii="Times New Roman" w:hAnsi="Times New Roman" w:cs="Times New Roman"/>
          <w:sz w:val="26"/>
          <w:szCs w:val="26"/>
        </w:rPr>
        <w:t xml:space="preserve">2. </w:t>
      </w:r>
      <w:r w:rsidR="002C66DB" w:rsidRPr="00A47027">
        <w:rPr>
          <w:rFonts w:ascii="Times New Roman" w:hAnsi="Times New Roman" w:cs="Times New Roman"/>
          <w:sz w:val="26"/>
          <w:szCs w:val="26"/>
        </w:rPr>
        <w:t>Не позднее, чем за пять рабочих дней до начала командировки</w:t>
      </w:r>
      <w:r w:rsidR="002C66DB">
        <w:rPr>
          <w:rFonts w:ascii="Times New Roman" w:hAnsi="Times New Roman" w:cs="Times New Roman"/>
          <w:sz w:val="26"/>
          <w:szCs w:val="26"/>
        </w:rPr>
        <w:t xml:space="preserve"> заверенная</w:t>
      </w:r>
      <w:r w:rsidR="002C66DB" w:rsidRPr="00A47027">
        <w:rPr>
          <w:rFonts w:ascii="Times New Roman" w:hAnsi="Times New Roman" w:cs="Times New Roman"/>
          <w:sz w:val="26"/>
          <w:szCs w:val="26"/>
        </w:rPr>
        <w:t xml:space="preserve"> копия приказа о командировке</w:t>
      </w:r>
      <w:r w:rsidR="002C66DB">
        <w:rPr>
          <w:rFonts w:ascii="Times New Roman" w:hAnsi="Times New Roman" w:cs="Times New Roman"/>
          <w:sz w:val="26"/>
          <w:szCs w:val="26"/>
        </w:rPr>
        <w:t xml:space="preserve">, </w:t>
      </w:r>
      <w:r w:rsidR="002C66DB" w:rsidRPr="00A47027">
        <w:rPr>
          <w:rFonts w:ascii="Times New Roman" w:hAnsi="Times New Roman" w:cs="Times New Roman"/>
          <w:sz w:val="26"/>
          <w:szCs w:val="26"/>
        </w:rPr>
        <w:t xml:space="preserve">смета </w:t>
      </w:r>
      <w:r w:rsidR="002C66DB" w:rsidRPr="00626C1D">
        <w:rPr>
          <w:rFonts w:ascii="Times New Roman" w:hAnsi="Times New Roman" w:cs="Times New Roman"/>
          <w:sz w:val="26"/>
          <w:szCs w:val="26"/>
        </w:rPr>
        <w:t>(предварительн</w:t>
      </w:r>
      <w:r w:rsidR="002C66DB">
        <w:rPr>
          <w:rFonts w:ascii="Times New Roman" w:hAnsi="Times New Roman" w:cs="Times New Roman"/>
          <w:sz w:val="26"/>
          <w:szCs w:val="26"/>
        </w:rPr>
        <w:t>ый</w:t>
      </w:r>
      <w:r w:rsidR="002C66DB" w:rsidRPr="00626C1D">
        <w:rPr>
          <w:rFonts w:ascii="Times New Roman" w:hAnsi="Times New Roman" w:cs="Times New Roman"/>
          <w:sz w:val="26"/>
          <w:szCs w:val="26"/>
        </w:rPr>
        <w:t xml:space="preserve"> расчет) </w:t>
      </w:r>
      <w:r w:rsidR="002C66DB" w:rsidRPr="00A47027">
        <w:rPr>
          <w:rFonts w:ascii="Times New Roman" w:hAnsi="Times New Roman" w:cs="Times New Roman"/>
          <w:sz w:val="26"/>
          <w:szCs w:val="26"/>
        </w:rPr>
        <w:t xml:space="preserve">командировочных расходов и заявление сотрудника направляются сотруднику Отдела бухгалтерского учета и отчетности  централизованной бухгалтерии для </w:t>
      </w:r>
      <w:r w:rsidR="002C66DB">
        <w:rPr>
          <w:rFonts w:ascii="Times New Roman" w:hAnsi="Times New Roman" w:cs="Times New Roman"/>
          <w:sz w:val="26"/>
          <w:szCs w:val="26"/>
        </w:rPr>
        <w:t>оформления заявки</w:t>
      </w:r>
      <w:r w:rsidR="002C66DB" w:rsidRPr="00A47027">
        <w:rPr>
          <w:rFonts w:ascii="Times New Roman" w:hAnsi="Times New Roman" w:cs="Times New Roman"/>
          <w:sz w:val="26"/>
          <w:szCs w:val="26"/>
        </w:rPr>
        <w:t xml:space="preserve">  </w:t>
      </w:r>
      <w:r w:rsidR="002C66DB">
        <w:rPr>
          <w:rFonts w:ascii="Times New Roman" w:hAnsi="Times New Roman" w:cs="Times New Roman"/>
          <w:sz w:val="26"/>
          <w:szCs w:val="26"/>
        </w:rPr>
        <w:t>в Управлении Федерального казначейства.</w:t>
      </w:r>
      <w:r w:rsidR="002C66DB" w:rsidRPr="00A47027">
        <w:rPr>
          <w:rFonts w:ascii="Times New Roman" w:hAnsi="Times New Roman" w:cs="Times New Roman"/>
          <w:sz w:val="26"/>
          <w:szCs w:val="26"/>
        </w:rPr>
        <w:t xml:space="preserve">  </w:t>
      </w:r>
    </w:p>
    <w:p w:rsidR="00EF6000" w:rsidRPr="00626C1D" w:rsidRDefault="00EF6000" w:rsidP="005C7EE8">
      <w:pPr>
        <w:pStyle w:val="ConsPlusNormal"/>
        <w:spacing w:line="276" w:lineRule="auto"/>
        <w:ind w:left="-426" w:firstLine="426"/>
        <w:contextualSpacing/>
        <w:jc w:val="both"/>
        <w:rPr>
          <w:rFonts w:ascii="Times New Roman" w:hAnsi="Times New Roman" w:cs="Times New Roman"/>
          <w:sz w:val="26"/>
          <w:szCs w:val="26"/>
        </w:rPr>
      </w:pPr>
    </w:p>
    <w:p w:rsidR="002C66DB"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4</w:t>
      </w:r>
      <w:r w:rsidR="002C66DB">
        <w:rPr>
          <w:rFonts w:ascii="Times New Roman" w:hAnsi="Times New Roman" w:cs="Times New Roman"/>
          <w:sz w:val="26"/>
          <w:szCs w:val="26"/>
        </w:rPr>
        <w:t>.3</w:t>
      </w:r>
      <w:r w:rsidR="002C66DB" w:rsidRPr="00626C1D">
        <w:rPr>
          <w:rFonts w:ascii="Times New Roman" w:hAnsi="Times New Roman" w:cs="Times New Roman"/>
          <w:sz w:val="26"/>
          <w:szCs w:val="26"/>
        </w:rPr>
        <w:t xml:space="preserve">. </w:t>
      </w:r>
      <w:r w:rsidR="002C66DB">
        <w:rPr>
          <w:rFonts w:ascii="Times New Roman" w:hAnsi="Times New Roman" w:cs="Times New Roman"/>
          <w:sz w:val="26"/>
          <w:szCs w:val="26"/>
        </w:rPr>
        <w:t xml:space="preserve"> </w:t>
      </w:r>
      <w:r w:rsidR="002C66DB" w:rsidRPr="00626C1D">
        <w:rPr>
          <w:rFonts w:ascii="Times New Roman" w:hAnsi="Times New Roman" w:cs="Times New Roman"/>
          <w:sz w:val="26"/>
          <w:szCs w:val="26"/>
        </w:rPr>
        <w:t xml:space="preserve">Выдача денежных средств на командировочные расходы производится путем выдачи наличными из кассы </w:t>
      </w:r>
      <w:r w:rsidR="00120102">
        <w:rPr>
          <w:rFonts w:ascii="Times New Roman" w:hAnsi="Times New Roman" w:cs="Times New Roman"/>
          <w:sz w:val="26"/>
          <w:szCs w:val="26"/>
        </w:rPr>
        <w:t xml:space="preserve">централизованной </w:t>
      </w:r>
      <w:r w:rsidR="002C66DB" w:rsidRPr="00626C1D">
        <w:rPr>
          <w:rFonts w:ascii="Times New Roman" w:hAnsi="Times New Roman" w:cs="Times New Roman"/>
          <w:sz w:val="26"/>
          <w:szCs w:val="26"/>
        </w:rPr>
        <w:t xml:space="preserve">бухгалтерии либо </w:t>
      </w:r>
      <w:r w:rsidR="002C66DB">
        <w:rPr>
          <w:rFonts w:ascii="Times New Roman" w:hAnsi="Times New Roman" w:cs="Times New Roman"/>
          <w:sz w:val="26"/>
          <w:szCs w:val="26"/>
        </w:rPr>
        <w:t xml:space="preserve">путем перечисления </w:t>
      </w:r>
      <w:r w:rsidR="002C66DB" w:rsidRPr="00626C1D">
        <w:rPr>
          <w:rFonts w:ascii="Times New Roman" w:hAnsi="Times New Roman" w:cs="Times New Roman"/>
          <w:sz w:val="26"/>
          <w:szCs w:val="26"/>
        </w:rPr>
        <w:t>на банковскую карточку сотрудника</w:t>
      </w:r>
      <w:r w:rsidR="002C66DB" w:rsidRPr="009A20B9">
        <w:rPr>
          <w:rFonts w:ascii="Times New Roman" w:hAnsi="Times New Roman" w:cs="Times New Roman"/>
          <w:sz w:val="26"/>
          <w:szCs w:val="26"/>
        </w:rPr>
        <w:t>, выданную ему в рамках «зарплатного проекта», но не являющуюся основной «зарплатной» картой,  командируемого сотрудника</w:t>
      </w:r>
      <w:r w:rsidR="002C66DB" w:rsidRPr="00626C1D">
        <w:rPr>
          <w:rFonts w:ascii="Times New Roman" w:hAnsi="Times New Roman" w:cs="Times New Roman"/>
          <w:sz w:val="26"/>
          <w:szCs w:val="26"/>
        </w:rPr>
        <w:t>.</w:t>
      </w:r>
    </w:p>
    <w:p w:rsidR="00EF6000" w:rsidRDefault="00EF6000" w:rsidP="002C66DB">
      <w:pPr>
        <w:pStyle w:val="ConsPlusNormal"/>
        <w:ind w:left="-426" w:firstLine="426"/>
        <w:contextualSpacing/>
        <w:jc w:val="both"/>
        <w:rPr>
          <w:rFonts w:ascii="Times New Roman" w:hAnsi="Times New Roman" w:cs="Times New Roman"/>
          <w:sz w:val="26"/>
          <w:szCs w:val="26"/>
        </w:rPr>
      </w:pPr>
    </w:p>
    <w:p w:rsidR="002C66DB"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4.</w:t>
      </w:r>
      <w:r w:rsidR="002C66DB">
        <w:rPr>
          <w:rFonts w:ascii="Times New Roman" w:hAnsi="Times New Roman" w:cs="Times New Roman"/>
          <w:sz w:val="26"/>
          <w:szCs w:val="26"/>
        </w:rPr>
        <w:t xml:space="preserve">4.   </w:t>
      </w:r>
      <w:r w:rsidR="002C66DB" w:rsidRPr="00626C1D">
        <w:rPr>
          <w:rFonts w:ascii="Times New Roman" w:hAnsi="Times New Roman" w:cs="Times New Roman"/>
          <w:sz w:val="26"/>
          <w:szCs w:val="26"/>
        </w:rPr>
        <w:t xml:space="preserve">При командировках по России и загранкомандировках </w:t>
      </w:r>
      <w:r w:rsidR="002C66DB">
        <w:rPr>
          <w:rFonts w:ascii="Times New Roman" w:hAnsi="Times New Roman" w:cs="Times New Roman"/>
          <w:sz w:val="26"/>
          <w:szCs w:val="26"/>
        </w:rPr>
        <w:t>денежные средства подотчет</w:t>
      </w:r>
      <w:r w:rsidR="002C66DB" w:rsidRPr="00626C1D">
        <w:rPr>
          <w:rFonts w:ascii="Times New Roman" w:hAnsi="Times New Roman" w:cs="Times New Roman"/>
          <w:sz w:val="26"/>
          <w:szCs w:val="26"/>
        </w:rPr>
        <w:t xml:space="preserve"> выда</w:t>
      </w:r>
      <w:r w:rsidR="002C66DB">
        <w:rPr>
          <w:rFonts w:ascii="Times New Roman" w:hAnsi="Times New Roman" w:cs="Times New Roman"/>
          <w:sz w:val="26"/>
          <w:szCs w:val="26"/>
        </w:rPr>
        <w:t>ю</w:t>
      </w:r>
      <w:r w:rsidR="002C66DB" w:rsidRPr="00626C1D">
        <w:rPr>
          <w:rFonts w:ascii="Times New Roman" w:hAnsi="Times New Roman" w:cs="Times New Roman"/>
          <w:sz w:val="26"/>
          <w:szCs w:val="26"/>
        </w:rPr>
        <w:t>тся в рублях.</w:t>
      </w:r>
    </w:p>
    <w:p w:rsidR="00EF6000" w:rsidRDefault="00EF6000" w:rsidP="002C66DB">
      <w:pPr>
        <w:pStyle w:val="ConsPlusNormal"/>
        <w:ind w:left="-426" w:firstLine="426"/>
        <w:contextualSpacing/>
        <w:jc w:val="both"/>
        <w:rPr>
          <w:rFonts w:ascii="Times New Roman" w:hAnsi="Times New Roman" w:cs="Times New Roman"/>
          <w:sz w:val="26"/>
          <w:szCs w:val="26"/>
        </w:rPr>
      </w:pPr>
    </w:p>
    <w:p w:rsidR="002C66DB"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4</w:t>
      </w:r>
      <w:r w:rsidR="002C66DB">
        <w:rPr>
          <w:rFonts w:ascii="Times New Roman" w:hAnsi="Times New Roman" w:cs="Times New Roman"/>
          <w:sz w:val="26"/>
          <w:szCs w:val="26"/>
        </w:rPr>
        <w:t>.5</w:t>
      </w:r>
      <w:r w:rsidR="002C66DB" w:rsidRPr="00626C1D">
        <w:rPr>
          <w:rFonts w:ascii="Times New Roman" w:hAnsi="Times New Roman" w:cs="Times New Roman"/>
          <w:sz w:val="26"/>
          <w:szCs w:val="26"/>
        </w:rPr>
        <w:t xml:space="preserve">. Если сотрудник получил </w:t>
      </w:r>
      <w:r w:rsidR="002C66DB">
        <w:rPr>
          <w:rFonts w:ascii="Times New Roman" w:hAnsi="Times New Roman" w:cs="Times New Roman"/>
          <w:sz w:val="26"/>
          <w:szCs w:val="26"/>
        </w:rPr>
        <w:t>подотчет</w:t>
      </w:r>
      <w:r w:rsidR="002C66DB" w:rsidRPr="00626C1D">
        <w:rPr>
          <w:rFonts w:ascii="Times New Roman" w:hAnsi="Times New Roman" w:cs="Times New Roman"/>
          <w:sz w:val="26"/>
          <w:szCs w:val="26"/>
        </w:rPr>
        <w:t xml:space="preserve"> на командировочные расходы, но не выехал в командировку, он обязан в течение трех рабочих дней со дня принятия решения об отмене поездки </w:t>
      </w:r>
      <w:r w:rsidR="002C66DB">
        <w:rPr>
          <w:rFonts w:ascii="Times New Roman" w:hAnsi="Times New Roman" w:cs="Times New Roman"/>
          <w:sz w:val="26"/>
          <w:szCs w:val="26"/>
        </w:rPr>
        <w:t xml:space="preserve">произвести </w:t>
      </w:r>
      <w:r w:rsidR="002C66DB" w:rsidRPr="00626C1D">
        <w:rPr>
          <w:rFonts w:ascii="Times New Roman" w:hAnsi="Times New Roman" w:cs="Times New Roman"/>
          <w:sz w:val="26"/>
          <w:szCs w:val="26"/>
        </w:rPr>
        <w:t xml:space="preserve">возврат </w:t>
      </w:r>
      <w:r w:rsidR="002C66DB">
        <w:rPr>
          <w:rFonts w:ascii="Times New Roman" w:hAnsi="Times New Roman" w:cs="Times New Roman"/>
          <w:sz w:val="26"/>
          <w:szCs w:val="26"/>
        </w:rPr>
        <w:t>полученных</w:t>
      </w:r>
      <w:r w:rsidR="002C66DB" w:rsidRPr="00626C1D">
        <w:rPr>
          <w:rFonts w:ascii="Times New Roman" w:hAnsi="Times New Roman" w:cs="Times New Roman"/>
          <w:sz w:val="26"/>
          <w:szCs w:val="26"/>
        </w:rPr>
        <w:t xml:space="preserve"> им денежны</w:t>
      </w:r>
      <w:r w:rsidR="002C66DB">
        <w:rPr>
          <w:rFonts w:ascii="Times New Roman" w:hAnsi="Times New Roman" w:cs="Times New Roman"/>
          <w:sz w:val="26"/>
          <w:szCs w:val="26"/>
        </w:rPr>
        <w:t>х</w:t>
      </w:r>
      <w:r w:rsidR="002C66DB" w:rsidRPr="00626C1D">
        <w:rPr>
          <w:rFonts w:ascii="Times New Roman" w:hAnsi="Times New Roman" w:cs="Times New Roman"/>
          <w:sz w:val="26"/>
          <w:szCs w:val="26"/>
        </w:rPr>
        <w:t xml:space="preserve"> средств</w:t>
      </w:r>
      <w:r w:rsidR="002C66DB">
        <w:rPr>
          <w:rFonts w:ascii="Times New Roman" w:hAnsi="Times New Roman" w:cs="Times New Roman"/>
          <w:sz w:val="26"/>
          <w:szCs w:val="26"/>
        </w:rPr>
        <w:t>.</w:t>
      </w:r>
    </w:p>
    <w:p w:rsidR="00EF6000" w:rsidRPr="00626C1D" w:rsidRDefault="00EF6000" w:rsidP="005C7EE8">
      <w:pPr>
        <w:pStyle w:val="ConsPlusNormal"/>
        <w:spacing w:line="276" w:lineRule="auto"/>
        <w:ind w:left="-426" w:firstLine="426"/>
        <w:contextualSpacing/>
        <w:jc w:val="both"/>
        <w:rPr>
          <w:rFonts w:ascii="Times New Roman" w:hAnsi="Times New Roman" w:cs="Times New Roman"/>
          <w:sz w:val="26"/>
          <w:szCs w:val="26"/>
        </w:rPr>
      </w:pPr>
    </w:p>
    <w:p w:rsidR="00EF6000"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4</w:t>
      </w:r>
      <w:r w:rsidR="002C66DB" w:rsidRPr="00626C1D">
        <w:rPr>
          <w:rFonts w:ascii="Times New Roman" w:hAnsi="Times New Roman" w:cs="Times New Roman"/>
          <w:sz w:val="26"/>
          <w:szCs w:val="26"/>
        </w:rPr>
        <w:t>.</w:t>
      </w:r>
      <w:r w:rsidR="002C66DB">
        <w:rPr>
          <w:rFonts w:ascii="Times New Roman" w:hAnsi="Times New Roman" w:cs="Times New Roman"/>
          <w:sz w:val="26"/>
          <w:szCs w:val="26"/>
        </w:rPr>
        <w:t>6</w:t>
      </w:r>
      <w:r w:rsidR="002C66DB" w:rsidRPr="00626C1D">
        <w:rPr>
          <w:rFonts w:ascii="Times New Roman" w:hAnsi="Times New Roman" w:cs="Times New Roman"/>
          <w:sz w:val="26"/>
          <w:szCs w:val="26"/>
        </w:rPr>
        <w:t xml:space="preserve">. </w:t>
      </w:r>
      <w:r w:rsidR="002C66DB">
        <w:rPr>
          <w:rFonts w:ascii="Times New Roman" w:hAnsi="Times New Roman" w:cs="Times New Roman"/>
          <w:sz w:val="26"/>
          <w:szCs w:val="26"/>
        </w:rPr>
        <w:t>Возврат неи</w:t>
      </w:r>
      <w:r w:rsidR="00EF6000">
        <w:rPr>
          <w:rFonts w:ascii="Times New Roman" w:hAnsi="Times New Roman" w:cs="Times New Roman"/>
          <w:sz w:val="26"/>
          <w:szCs w:val="26"/>
        </w:rPr>
        <w:t xml:space="preserve">спользованных денежных средств осуществляется </w:t>
      </w:r>
      <w:r w:rsidR="002C66DB">
        <w:rPr>
          <w:rFonts w:ascii="Times New Roman" w:hAnsi="Times New Roman" w:cs="Times New Roman"/>
          <w:sz w:val="26"/>
          <w:szCs w:val="26"/>
        </w:rPr>
        <w:t xml:space="preserve">путем внесения </w:t>
      </w:r>
      <w:r w:rsidR="00EF6000">
        <w:rPr>
          <w:rFonts w:ascii="Times New Roman" w:hAnsi="Times New Roman" w:cs="Times New Roman"/>
          <w:sz w:val="26"/>
          <w:szCs w:val="26"/>
        </w:rPr>
        <w:t xml:space="preserve">их </w:t>
      </w:r>
      <w:r w:rsidR="002C66DB">
        <w:rPr>
          <w:rFonts w:ascii="Times New Roman" w:hAnsi="Times New Roman" w:cs="Times New Roman"/>
          <w:sz w:val="26"/>
          <w:szCs w:val="26"/>
        </w:rPr>
        <w:t>в кассу</w:t>
      </w:r>
      <w:r w:rsidR="00EF6000">
        <w:rPr>
          <w:rFonts w:ascii="Times New Roman" w:hAnsi="Times New Roman" w:cs="Times New Roman"/>
          <w:sz w:val="26"/>
          <w:szCs w:val="26"/>
        </w:rPr>
        <w:t xml:space="preserve"> централизованной бухгалтерии для дальнейшего зачисления на лицевой счет учреждения.</w:t>
      </w:r>
    </w:p>
    <w:p w:rsidR="002C66DB" w:rsidRPr="00626C1D" w:rsidRDefault="002C66DB" w:rsidP="002C66DB">
      <w:pPr>
        <w:pStyle w:val="ConsPlusNormal"/>
        <w:ind w:left="-426" w:firstLine="426"/>
        <w:contextualSpacing/>
        <w:jc w:val="both"/>
        <w:rPr>
          <w:rFonts w:ascii="Times New Roman" w:hAnsi="Times New Roman" w:cs="Times New Roman"/>
          <w:sz w:val="26"/>
          <w:szCs w:val="26"/>
        </w:rPr>
      </w:pPr>
    </w:p>
    <w:p w:rsidR="002C66DB"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4</w:t>
      </w:r>
      <w:r w:rsidR="002C66DB" w:rsidRPr="00626C1D">
        <w:rPr>
          <w:rFonts w:ascii="Times New Roman" w:hAnsi="Times New Roman" w:cs="Times New Roman"/>
          <w:sz w:val="26"/>
          <w:szCs w:val="26"/>
        </w:rPr>
        <w:t>.</w:t>
      </w:r>
      <w:r w:rsidR="002C66DB">
        <w:rPr>
          <w:rFonts w:ascii="Times New Roman" w:hAnsi="Times New Roman" w:cs="Times New Roman"/>
          <w:sz w:val="26"/>
          <w:szCs w:val="26"/>
        </w:rPr>
        <w:t>7</w:t>
      </w:r>
      <w:r w:rsidR="002C66DB" w:rsidRPr="00626C1D">
        <w:rPr>
          <w:rFonts w:ascii="Times New Roman" w:hAnsi="Times New Roman" w:cs="Times New Roman"/>
          <w:sz w:val="26"/>
          <w:szCs w:val="26"/>
        </w:rPr>
        <w:t xml:space="preserve">.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4</w:t>
      </w:r>
      <w:r w:rsidR="002C66DB" w:rsidRPr="00626C1D">
        <w:rPr>
          <w:rFonts w:ascii="Times New Roman" w:hAnsi="Times New Roman" w:cs="Times New Roman"/>
          <w:sz w:val="26"/>
          <w:szCs w:val="26"/>
        </w:rPr>
        <w:t>.</w:t>
      </w:r>
      <w:r w:rsidR="002C66DB">
        <w:rPr>
          <w:rFonts w:ascii="Times New Roman" w:hAnsi="Times New Roman" w:cs="Times New Roman"/>
          <w:sz w:val="26"/>
          <w:szCs w:val="26"/>
        </w:rPr>
        <w:t>8</w:t>
      </w:r>
      <w:r w:rsidR="002C66DB" w:rsidRPr="00626C1D">
        <w:rPr>
          <w:rFonts w:ascii="Times New Roman" w:hAnsi="Times New Roman" w:cs="Times New Roman"/>
          <w:sz w:val="26"/>
          <w:szCs w:val="26"/>
        </w:rPr>
        <w:t>. Проездные документы приобретаются командированным сотрудником самостоятельно.</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 </w:t>
      </w:r>
    </w:p>
    <w:p w:rsidR="002C66DB" w:rsidRPr="00451257" w:rsidRDefault="0090371B" w:rsidP="0090371B">
      <w:pPr>
        <w:pStyle w:val="ConsPlusNormal"/>
        <w:ind w:left="-426" w:firstLine="426"/>
        <w:contextualSpacing/>
        <w:jc w:val="center"/>
        <w:rPr>
          <w:rFonts w:ascii="Times New Roman" w:hAnsi="Times New Roman" w:cs="Times New Roman"/>
          <w:b/>
          <w:sz w:val="26"/>
          <w:szCs w:val="26"/>
        </w:rPr>
      </w:pPr>
      <w:r>
        <w:rPr>
          <w:rFonts w:ascii="Times New Roman" w:hAnsi="Times New Roman" w:cs="Times New Roman"/>
          <w:b/>
          <w:sz w:val="26"/>
          <w:szCs w:val="26"/>
        </w:rPr>
        <w:t>5</w:t>
      </w:r>
      <w:r w:rsidR="002C66DB" w:rsidRPr="00451257">
        <w:rPr>
          <w:rFonts w:ascii="Times New Roman" w:hAnsi="Times New Roman" w:cs="Times New Roman"/>
          <w:b/>
          <w:sz w:val="26"/>
          <w:szCs w:val="26"/>
        </w:rPr>
        <w:t>. Гарантии и компенсации при направлении сотрудников в служебные командировки</w:t>
      </w:r>
    </w:p>
    <w:p w:rsidR="002C66DB" w:rsidRPr="00626C1D" w:rsidRDefault="002C66DB" w:rsidP="0090371B">
      <w:pPr>
        <w:pStyle w:val="ConsPlusNormal"/>
        <w:ind w:left="-426" w:firstLine="426"/>
        <w:contextualSpacing/>
        <w:jc w:val="center"/>
        <w:rPr>
          <w:rFonts w:ascii="Times New Roman" w:hAnsi="Times New Roman" w:cs="Times New Roman"/>
          <w:sz w:val="26"/>
          <w:szCs w:val="26"/>
        </w:rPr>
      </w:pPr>
    </w:p>
    <w:p w:rsidR="002C66DB" w:rsidRPr="00626C1D"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w:t>
      </w:r>
      <w:r w:rsidR="002C66DB" w:rsidRPr="00626C1D">
        <w:rPr>
          <w:rFonts w:ascii="Times New Roman" w:hAnsi="Times New Roman" w:cs="Times New Roman"/>
          <w:sz w:val="26"/>
          <w:szCs w:val="26"/>
        </w:rPr>
        <w:t>.1.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w:t>
      </w:r>
      <w:r w:rsidR="002C66DB" w:rsidRPr="00626C1D">
        <w:rPr>
          <w:rFonts w:ascii="Times New Roman" w:hAnsi="Times New Roman" w:cs="Times New Roman"/>
          <w:sz w:val="26"/>
          <w:szCs w:val="26"/>
        </w:rPr>
        <w:t>.2. Командированному сотруднику учреждение обязано возместить:</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 </w:t>
      </w:r>
      <w:r w:rsidR="00190045">
        <w:rPr>
          <w:rFonts w:ascii="Times New Roman" w:hAnsi="Times New Roman" w:cs="Times New Roman"/>
          <w:sz w:val="26"/>
          <w:szCs w:val="26"/>
        </w:rPr>
        <w:t xml:space="preserve">  </w:t>
      </w:r>
      <w:r w:rsidRPr="00626C1D">
        <w:rPr>
          <w:rFonts w:ascii="Times New Roman" w:hAnsi="Times New Roman" w:cs="Times New Roman"/>
          <w:sz w:val="26"/>
          <w:szCs w:val="26"/>
        </w:rPr>
        <w:t>расходы на проезд;</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 </w:t>
      </w:r>
      <w:r w:rsidR="00190045">
        <w:rPr>
          <w:rFonts w:ascii="Times New Roman" w:hAnsi="Times New Roman" w:cs="Times New Roman"/>
          <w:sz w:val="26"/>
          <w:szCs w:val="26"/>
        </w:rPr>
        <w:t xml:space="preserve">  </w:t>
      </w:r>
      <w:r w:rsidRPr="00626C1D">
        <w:rPr>
          <w:rFonts w:ascii="Times New Roman" w:hAnsi="Times New Roman" w:cs="Times New Roman"/>
          <w:sz w:val="26"/>
          <w:szCs w:val="26"/>
        </w:rPr>
        <w:t>расходы по найму жилого помещения;</w:t>
      </w:r>
    </w:p>
    <w:p w:rsidR="002C66DB" w:rsidRPr="00626C1D" w:rsidRDefault="002C66DB" w:rsidP="00190045">
      <w:pPr>
        <w:pStyle w:val="ConsPlusNormal"/>
        <w:tabs>
          <w:tab w:val="left" w:pos="142"/>
        </w:tabs>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дополнительные расходы, связанные с проживанием вне постоянного местожительства (суточные);</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 другие расходы, произведенные с разрешения </w:t>
      </w:r>
      <w:r>
        <w:rPr>
          <w:rFonts w:ascii="Times New Roman" w:hAnsi="Times New Roman" w:cs="Times New Roman"/>
          <w:sz w:val="26"/>
          <w:szCs w:val="26"/>
        </w:rPr>
        <w:t xml:space="preserve">руководителя </w:t>
      </w:r>
      <w:r w:rsidRPr="00626C1D">
        <w:rPr>
          <w:rFonts w:ascii="Times New Roman" w:hAnsi="Times New Roman" w:cs="Times New Roman"/>
          <w:sz w:val="26"/>
          <w:szCs w:val="26"/>
        </w:rPr>
        <w:t>или</w:t>
      </w:r>
      <w:r>
        <w:rPr>
          <w:rFonts w:ascii="Times New Roman" w:hAnsi="Times New Roman" w:cs="Times New Roman"/>
          <w:sz w:val="26"/>
          <w:szCs w:val="26"/>
        </w:rPr>
        <w:t xml:space="preserve"> органа, осуществляющего функции учредителя</w:t>
      </w:r>
      <w:r w:rsidRPr="00626C1D">
        <w:rPr>
          <w:rFonts w:ascii="Times New Roman" w:hAnsi="Times New Roman" w:cs="Times New Roman"/>
          <w:sz w:val="26"/>
          <w:szCs w:val="26"/>
        </w:rPr>
        <w:t>.</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w:t>
      </w:r>
      <w:r w:rsidR="002C66DB" w:rsidRPr="00626C1D">
        <w:rPr>
          <w:rFonts w:ascii="Times New Roman" w:hAnsi="Times New Roman" w:cs="Times New Roman"/>
          <w:sz w:val="26"/>
          <w:szCs w:val="26"/>
        </w:rPr>
        <w:t>.3. Расходы на проезд учреждение возмещает сотруднику:</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 </w:t>
      </w:r>
      <w:r w:rsidR="00190045">
        <w:rPr>
          <w:rFonts w:ascii="Times New Roman" w:hAnsi="Times New Roman" w:cs="Times New Roman"/>
          <w:sz w:val="26"/>
          <w:szCs w:val="26"/>
        </w:rPr>
        <w:t xml:space="preserve"> </w:t>
      </w:r>
      <w:r w:rsidRPr="00626C1D">
        <w:rPr>
          <w:rFonts w:ascii="Times New Roman" w:hAnsi="Times New Roman" w:cs="Times New Roman"/>
          <w:sz w:val="26"/>
          <w:szCs w:val="26"/>
        </w:rPr>
        <w:t>до места командировки и обратно;</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из одного населенного пункта в другой (если сотрудник командирован в несколько организаций, расположенных в разных населенных пунктах).</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В состав этих расходов входят:</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стоимость проездного билета на транспорт общего пользования (самолет, поезд и т. д.);</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стоимость услуг по оформлению проездных билетов (комиссионный сбор);</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расходы на оплату постельных принадлежностей в поездах;</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lastRenderedPageBreak/>
        <w:t>- провоз багажа;</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 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EF6000" w:rsidRPr="00626C1D" w:rsidRDefault="00EF6000" w:rsidP="005C7EE8">
      <w:pPr>
        <w:pStyle w:val="ConsPlusNormal"/>
        <w:spacing w:line="276" w:lineRule="auto"/>
        <w:ind w:left="-426" w:firstLine="426"/>
        <w:contextualSpacing/>
        <w:jc w:val="both"/>
        <w:rPr>
          <w:rFonts w:ascii="Times New Roman" w:hAnsi="Times New Roman" w:cs="Times New Roman"/>
          <w:sz w:val="26"/>
          <w:szCs w:val="26"/>
        </w:rPr>
      </w:pPr>
    </w:p>
    <w:p w:rsidR="002C66DB"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w:t>
      </w:r>
      <w:r w:rsidR="002C66DB" w:rsidRPr="00626C1D">
        <w:rPr>
          <w:rFonts w:ascii="Times New Roman" w:hAnsi="Times New Roman" w:cs="Times New Roman"/>
          <w:sz w:val="26"/>
          <w:szCs w:val="26"/>
        </w:rPr>
        <w:t>.4. Расходы на проезд компенсируются в соответствии с Постановлением Правительства Санкт-Петербурга от 25.08.2016 № 755  «О порядке и размерах возмещения расходов, связанных со служебными командировками, работникам, заключившим трудовой договор о работе в исполнительных органах государственной власти Санкт-Петербурга, работникам государственных учреждений Санкт-Петербурга, подведомственных исполнительным органам государственной власти Санкт-Петербурга».</w:t>
      </w:r>
    </w:p>
    <w:p w:rsidR="00EF6000" w:rsidRPr="00626C1D" w:rsidRDefault="00EF6000" w:rsidP="005C7EE8">
      <w:pPr>
        <w:pStyle w:val="ConsPlusNormal"/>
        <w:spacing w:line="276" w:lineRule="auto"/>
        <w:ind w:left="-426" w:firstLine="426"/>
        <w:contextualSpacing/>
        <w:jc w:val="both"/>
        <w:rPr>
          <w:rFonts w:ascii="Times New Roman" w:hAnsi="Times New Roman" w:cs="Times New Roman"/>
          <w:sz w:val="26"/>
          <w:szCs w:val="26"/>
        </w:rPr>
      </w:pPr>
    </w:p>
    <w:p w:rsidR="002C66DB" w:rsidRPr="00626C1D"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w:t>
      </w:r>
      <w:r w:rsidR="002C66DB" w:rsidRPr="00626C1D">
        <w:rPr>
          <w:rFonts w:ascii="Times New Roman" w:hAnsi="Times New Roman" w:cs="Times New Roman"/>
          <w:sz w:val="26"/>
          <w:szCs w:val="26"/>
        </w:rPr>
        <w:t>.5. При направлении сотрудника в загранкомандировку ему дополнительно возмещаются расходы:</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на оформление загранпаспорта (визы, др. выездных документов);</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на оформление обязательной медицинской страховки;</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по уплате обязательных консульских и аэродромных сборов;</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по уплате сборов на право въезда или транзита автомобиля;</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получению виз, а также расходы, связанные с обменом наличной валюты или чека в банке на наличную иностранную валюту.</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по уплате иных обязательных платежей и сборов.</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w:t>
      </w:r>
      <w:r w:rsidR="002C66DB" w:rsidRPr="00626C1D">
        <w:rPr>
          <w:rFonts w:ascii="Times New Roman" w:hAnsi="Times New Roman" w:cs="Times New Roman"/>
          <w:sz w:val="26"/>
          <w:szCs w:val="26"/>
        </w:rPr>
        <w:t>.6.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При использовании работником учреждения электронного авиа</w:t>
      </w:r>
      <w:r>
        <w:rPr>
          <w:rFonts w:ascii="Times New Roman" w:hAnsi="Times New Roman" w:cs="Times New Roman"/>
          <w:sz w:val="26"/>
          <w:szCs w:val="26"/>
        </w:rPr>
        <w:t xml:space="preserve"> </w:t>
      </w:r>
      <w:r w:rsidRPr="00626C1D">
        <w:rPr>
          <w:rFonts w:ascii="Times New Roman" w:hAnsi="Times New Roman" w:cs="Times New Roman"/>
          <w:sz w:val="26"/>
          <w:szCs w:val="26"/>
        </w:rPr>
        <w:t>- или железнодорожного билета расходы возмещаются при выполнении следующих обязательных условий:</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1. электронные авиа</w:t>
      </w:r>
      <w:r>
        <w:rPr>
          <w:rFonts w:ascii="Times New Roman" w:hAnsi="Times New Roman" w:cs="Times New Roman"/>
          <w:sz w:val="26"/>
          <w:szCs w:val="26"/>
        </w:rPr>
        <w:t xml:space="preserve"> </w:t>
      </w:r>
      <w:r w:rsidRPr="00626C1D">
        <w:rPr>
          <w:rFonts w:ascii="Times New Roman" w:hAnsi="Times New Roman" w:cs="Times New Roman"/>
          <w:sz w:val="26"/>
          <w:szCs w:val="26"/>
        </w:rPr>
        <w:t>- и железнодорожные билеты должны соответствовать требованиям Приказов Минтранса России от 08.11.2006 № 134 «Об установлении формы электронного пассажирского билета и багажной квитанции в гражданской авиации» и от 21.08.2012 № 322 «Об установлении форм электронных проездных документов (билетов) на железнодорожном транспорте»</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2. оплата электронного авиа</w:t>
      </w:r>
      <w:r>
        <w:rPr>
          <w:rFonts w:ascii="Times New Roman" w:hAnsi="Times New Roman" w:cs="Times New Roman"/>
          <w:sz w:val="26"/>
          <w:szCs w:val="26"/>
        </w:rPr>
        <w:t xml:space="preserve"> </w:t>
      </w:r>
      <w:r w:rsidRPr="00626C1D">
        <w:rPr>
          <w:rFonts w:ascii="Times New Roman" w:hAnsi="Times New Roman" w:cs="Times New Roman"/>
          <w:sz w:val="26"/>
          <w:szCs w:val="26"/>
        </w:rPr>
        <w:t>- и железнодорожного билета должна быть подтверждена следующими документами:</w:t>
      </w:r>
    </w:p>
    <w:p w:rsidR="002C66DB" w:rsidRPr="00626C1D" w:rsidRDefault="002C66DB" w:rsidP="00190045">
      <w:pPr>
        <w:pStyle w:val="ConsPlusNormal"/>
        <w:tabs>
          <w:tab w:val="left" w:pos="284"/>
        </w:tabs>
        <w:spacing w:line="276" w:lineRule="auto"/>
        <w:ind w:left="-426" w:firstLine="426"/>
        <w:contextualSpacing/>
        <w:jc w:val="both"/>
        <w:rPr>
          <w:rFonts w:ascii="Times New Roman" w:hAnsi="Times New Roman" w:cs="Times New Roman"/>
          <w:sz w:val="26"/>
          <w:szCs w:val="26"/>
        </w:rPr>
      </w:pPr>
      <w:proofErr w:type="gramStart"/>
      <w:r w:rsidRPr="00626C1D">
        <w:rPr>
          <w:rFonts w:ascii="Times New Roman" w:hAnsi="Times New Roman" w:cs="Times New Roman"/>
          <w:sz w:val="26"/>
          <w:szCs w:val="26"/>
        </w:rPr>
        <w:t>-</w:t>
      </w:r>
      <w:r w:rsidRPr="00626C1D">
        <w:rPr>
          <w:rFonts w:ascii="Times New Roman" w:hAnsi="Times New Roman" w:cs="Times New Roman"/>
          <w:sz w:val="26"/>
          <w:szCs w:val="26"/>
        </w:rPr>
        <w:tab/>
        <w:t>при оплате наличными денежными средствами - документом, оформленном на бланке</w:t>
      </w:r>
      <w:r>
        <w:rPr>
          <w:rFonts w:ascii="Times New Roman" w:hAnsi="Times New Roman" w:cs="Times New Roman"/>
          <w:sz w:val="26"/>
          <w:szCs w:val="26"/>
        </w:rPr>
        <w:t xml:space="preserve"> строгой отчетности или чеком </w:t>
      </w:r>
      <w:proofErr w:type="spellStart"/>
      <w:r>
        <w:rPr>
          <w:rFonts w:ascii="Times New Roman" w:hAnsi="Times New Roman" w:cs="Times New Roman"/>
          <w:sz w:val="26"/>
          <w:szCs w:val="26"/>
        </w:rPr>
        <w:t>ко</w:t>
      </w:r>
      <w:r w:rsidRPr="00626C1D">
        <w:rPr>
          <w:rFonts w:ascii="Times New Roman" w:hAnsi="Times New Roman" w:cs="Times New Roman"/>
          <w:sz w:val="26"/>
          <w:szCs w:val="26"/>
        </w:rPr>
        <w:t>нтроль</w:t>
      </w:r>
      <w:r>
        <w:rPr>
          <w:rFonts w:ascii="Times New Roman" w:hAnsi="Times New Roman" w:cs="Times New Roman"/>
          <w:sz w:val="26"/>
          <w:szCs w:val="26"/>
        </w:rPr>
        <w:t>но</w:t>
      </w:r>
      <w:proofErr w:type="spellEnd"/>
      <w:r>
        <w:rPr>
          <w:rFonts w:ascii="Times New Roman" w:hAnsi="Times New Roman" w:cs="Times New Roman"/>
          <w:sz w:val="26"/>
          <w:szCs w:val="26"/>
        </w:rPr>
        <w:t xml:space="preserve"> </w:t>
      </w:r>
      <w:r w:rsidRPr="00626C1D">
        <w:rPr>
          <w:rFonts w:ascii="Times New Roman" w:hAnsi="Times New Roman" w:cs="Times New Roman"/>
          <w:sz w:val="26"/>
          <w:szCs w:val="26"/>
        </w:rPr>
        <w:t>-</w:t>
      </w:r>
      <w:r>
        <w:rPr>
          <w:rFonts w:ascii="Times New Roman" w:hAnsi="Times New Roman" w:cs="Times New Roman"/>
          <w:sz w:val="26"/>
          <w:szCs w:val="26"/>
        </w:rPr>
        <w:t xml:space="preserve"> </w:t>
      </w:r>
      <w:r w:rsidRPr="00626C1D">
        <w:rPr>
          <w:rFonts w:ascii="Times New Roman" w:hAnsi="Times New Roman" w:cs="Times New Roman"/>
          <w:sz w:val="26"/>
          <w:szCs w:val="26"/>
        </w:rPr>
        <w:t>кассовой техники;</w:t>
      </w:r>
      <w:proofErr w:type="gramEnd"/>
    </w:p>
    <w:p w:rsidR="002C66DB" w:rsidRPr="00626C1D" w:rsidRDefault="002C66DB" w:rsidP="00190045">
      <w:pPr>
        <w:pStyle w:val="ConsPlusNormal"/>
        <w:tabs>
          <w:tab w:val="left" w:pos="284"/>
        </w:tabs>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w:t>
      </w:r>
      <w:r w:rsidRPr="00626C1D">
        <w:rPr>
          <w:rFonts w:ascii="Times New Roman" w:hAnsi="Times New Roman" w:cs="Times New Roman"/>
          <w:sz w:val="26"/>
          <w:szCs w:val="26"/>
        </w:rPr>
        <w:tab/>
        <w:t xml:space="preserve">при оплате с использованием банковской карты работника учреждения (через </w:t>
      </w:r>
      <w:r w:rsidRPr="00626C1D">
        <w:rPr>
          <w:rFonts w:ascii="Times New Roman" w:hAnsi="Times New Roman" w:cs="Times New Roman"/>
          <w:sz w:val="26"/>
          <w:szCs w:val="26"/>
        </w:rPr>
        <w:lastRenderedPageBreak/>
        <w:t>банкоматы) - чеком контрольно-кассовой техники (банкомата);</w:t>
      </w:r>
    </w:p>
    <w:p w:rsidR="002C66DB" w:rsidRDefault="002C66DB" w:rsidP="00190045">
      <w:pPr>
        <w:pStyle w:val="ConsPlusNormal"/>
        <w:tabs>
          <w:tab w:val="left" w:pos="284"/>
        </w:tabs>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w:t>
      </w:r>
      <w:r w:rsidRPr="00626C1D">
        <w:rPr>
          <w:rFonts w:ascii="Times New Roman" w:hAnsi="Times New Roman" w:cs="Times New Roman"/>
          <w:sz w:val="26"/>
          <w:szCs w:val="26"/>
        </w:rPr>
        <w:tab/>
        <w:t>при оплате через веб-сайт перевозчика с использованием банковской карты работника учреждения - распечаткой лицевого счета, подтверждающей списание денежных средств со счета работника в оплату билетов.</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w:t>
      </w:r>
      <w:r w:rsidR="002C66DB" w:rsidRPr="00626C1D">
        <w:rPr>
          <w:rFonts w:ascii="Times New Roman" w:hAnsi="Times New Roman" w:cs="Times New Roman"/>
          <w:sz w:val="26"/>
          <w:szCs w:val="26"/>
        </w:rPr>
        <w:t>.7. Расходы по найму жилого помещения возмещаются в размере стоимости однокомнатного (одноместного) номера в гостинице в сутки, расходы, превышающие установленный размер, возмещаются за счет средств, полученных от приносящей доход деятельности, либо в размере фактических расходов за счет приносящей доход деятельности.</w:t>
      </w:r>
    </w:p>
    <w:p w:rsidR="002D3452" w:rsidRDefault="002D3452" w:rsidP="002C66DB">
      <w:pPr>
        <w:pStyle w:val="ConsPlusNormal"/>
        <w:ind w:left="-426" w:firstLine="426"/>
        <w:contextualSpacing/>
        <w:jc w:val="both"/>
        <w:rPr>
          <w:rFonts w:ascii="Times New Roman" w:hAnsi="Times New Roman" w:cs="Times New Roman"/>
          <w:sz w:val="26"/>
          <w:szCs w:val="26"/>
        </w:rPr>
      </w:pPr>
    </w:p>
    <w:p w:rsidR="002C66DB" w:rsidRPr="00626C1D"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w:t>
      </w:r>
      <w:r w:rsidR="002C66DB" w:rsidRPr="00626C1D">
        <w:rPr>
          <w:rFonts w:ascii="Times New Roman" w:hAnsi="Times New Roman" w:cs="Times New Roman"/>
          <w:sz w:val="26"/>
          <w:szCs w:val="26"/>
        </w:rPr>
        <w:t>.8.</w:t>
      </w:r>
      <w:r w:rsidR="002C66DB" w:rsidRPr="00626C1D">
        <w:rPr>
          <w:rFonts w:ascii="Times New Roman" w:hAnsi="Times New Roman" w:cs="Times New Roman"/>
          <w:sz w:val="26"/>
          <w:szCs w:val="26"/>
        </w:rPr>
        <w:tab/>
      </w:r>
      <w:r w:rsidR="002D3452">
        <w:rPr>
          <w:rFonts w:ascii="Times New Roman" w:hAnsi="Times New Roman" w:cs="Times New Roman"/>
          <w:sz w:val="26"/>
          <w:szCs w:val="26"/>
        </w:rPr>
        <w:t>П</w:t>
      </w:r>
      <w:r w:rsidR="002C66DB" w:rsidRPr="00626C1D">
        <w:rPr>
          <w:rFonts w:ascii="Times New Roman" w:hAnsi="Times New Roman" w:cs="Times New Roman"/>
          <w:sz w:val="26"/>
          <w:szCs w:val="26"/>
        </w:rPr>
        <w:t>ри служебной командировк</w:t>
      </w:r>
      <w:r w:rsidR="002D3452">
        <w:rPr>
          <w:rFonts w:ascii="Times New Roman" w:hAnsi="Times New Roman" w:cs="Times New Roman"/>
          <w:sz w:val="26"/>
          <w:szCs w:val="26"/>
        </w:rPr>
        <w:t>е</w:t>
      </w:r>
      <w:r w:rsidR="002C66DB" w:rsidRPr="00626C1D">
        <w:rPr>
          <w:rFonts w:ascii="Times New Roman" w:hAnsi="Times New Roman" w:cs="Times New Roman"/>
          <w:sz w:val="26"/>
          <w:szCs w:val="26"/>
        </w:rPr>
        <w:t xml:space="preserve"> </w:t>
      </w:r>
      <w:r w:rsidR="002D3452">
        <w:rPr>
          <w:rFonts w:ascii="Times New Roman" w:hAnsi="Times New Roman" w:cs="Times New Roman"/>
          <w:sz w:val="26"/>
          <w:szCs w:val="26"/>
        </w:rPr>
        <w:t>с</w:t>
      </w:r>
      <w:r w:rsidR="002D3452" w:rsidRPr="00626C1D">
        <w:rPr>
          <w:rFonts w:ascii="Times New Roman" w:hAnsi="Times New Roman" w:cs="Times New Roman"/>
          <w:sz w:val="26"/>
          <w:szCs w:val="26"/>
        </w:rPr>
        <w:t xml:space="preserve">уточные </w:t>
      </w:r>
      <w:r w:rsidR="002C66DB" w:rsidRPr="00626C1D">
        <w:rPr>
          <w:rFonts w:ascii="Times New Roman" w:hAnsi="Times New Roman" w:cs="Times New Roman"/>
          <w:sz w:val="26"/>
          <w:szCs w:val="26"/>
        </w:rPr>
        <w:t>возмещаются сотруднику</w:t>
      </w:r>
      <w:r w:rsidR="002D3452" w:rsidRPr="002D3452">
        <w:rPr>
          <w:rFonts w:ascii="Times New Roman" w:hAnsi="Times New Roman" w:cs="Times New Roman"/>
          <w:sz w:val="26"/>
          <w:szCs w:val="26"/>
        </w:rPr>
        <w:t xml:space="preserve"> </w:t>
      </w:r>
      <w:r w:rsidR="002D3452" w:rsidRPr="00626C1D">
        <w:rPr>
          <w:rFonts w:ascii="Times New Roman" w:hAnsi="Times New Roman" w:cs="Times New Roman"/>
          <w:sz w:val="26"/>
          <w:szCs w:val="26"/>
        </w:rPr>
        <w:t>в соответствии с Постановлени</w:t>
      </w:r>
      <w:r w:rsidR="002D3452">
        <w:rPr>
          <w:rFonts w:ascii="Times New Roman" w:hAnsi="Times New Roman" w:cs="Times New Roman"/>
          <w:sz w:val="26"/>
          <w:szCs w:val="26"/>
        </w:rPr>
        <w:t>ем</w:t>
      </w:r>
      <w:r w:rsidR="002D3452" w:rsidRPr="00626C1D">
        <w:rPr>
          <w:rFonts w:ascii="Times New Roman" w:hAnsi="Times New Roman" w:cs="Times New Roman"/>
          <w:sz w:val="26"/>
          <w:szCs w:val="26"/>
        </w:rPr>
        <w:t xml:space="preserve"> № 755</w:t>
      </w:r>
      <w:r w:rsidR="002C66DB" w:rsidRPr="00626C1D">
        <w:rPr>
          <w:rFonts w:ascii="Times New Roman" w:hAnsi="Times New Roman" w:cs="Times New Roman"/>
          <w:sz w:val="26"/>
          <w:szCs w:val="26"/>
        </w:rPr>
        <w:t>:</w:t>
      </w:r>
    </w:p>
    <w:p w:rsidR="002D3452"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 на территории России </w:t>
      </w:r>
      <w:r w:rsidR="002D3452">
        <w:rPr>
          <w:rFonts w:ascii="Times New Roman" w:hAnsi="Times New Roman" w:cs="Times New Roman"/>
          <w:sz w:val="26"/>
          <w:szCs w:val="26"/>
        </w:rPr>
        <w:t>- в размере 500 руб.00 коп</w:t>
      </w:r>
      <w:proofErr w:type="gramStart"/>
      <w:r w:rsidR="002D3452">
        <w:rPr>
          <w:rFonts w:ascii="Times New Roman" w:hAnsi="Times New Roman" w:cs="Times New Roman"/>
          <w:sz w:val="26"/>
          <w:szCs w:val="26"/>
        </w:rPr>
        <w:t>.;</w:t>
      </w:r>
      <w:r w:rsidRPr="00626C1D">
        <w:rPr>
          <w:rFonts w:ascii="Times New Roman" w:hAnsi="Times New Roman" w:cs="Times New Roman"/>
          <w:sz w:val="26"/>
          <w:szCs w:val="26"/>
        </w:rPr>
        <w:t xml:space="preserve"> </w:t>
      </w:r>
      <w:proofErr w:type="gramEnd"/>
    </w:p>
    <w:p w:rsidR="002C66DB" w:rsidRPr="00626C1D" w:rsidRDefault="002D3452"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2C66DB" w:rsidRPr="00626C1D">
        <w:rPr>
          <w:rFonts w:ascii="Times New Roman" w:hAnsi="Times New Roman" w:cs="Times New Roman"/>
          <w:sz w:val="26"/>
          <w:szCs w:val="26"/>
        </w:rPr>
        <w:t>при направлении в служебную командировку в Москву – в размере 700 руб. 00 коп</w:t>
      </w:r>
      <w:proofErr w:type="gramStart"/>
      <w:r>
        <w:rPr>
          <w:rFonts w:ascii="Times New Roman" w:hAnsi="Times New Roman" w:cs="Times New Roman"/>
          <w:sz w:val="26"/>
          <w:szCs w:val="26"/>
        </w:rPr>
        <w:t>.</w:t>
      </w:r>
      <w:r w:rsidR="002C66DB" w:rsidRPr="00626C1D">
        <w:rPr>
          <w:rFonts w:ascii="Times New Roman" w:hAnsi="Times New Roman" w:cs="Times New Roman"/>
          <w:sz w:val="26"/>
          <w:szCs w:val="26"/>
        </w:rPr>
        <w:t>;</w:t>
      </w:r>
      <w:proofErr w:type="gramEnd"/>
    </w:p>
    <w:p w:rsidR="002D3452"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на территории иностранных государств расходы по проезду, бронированию и найму жилого помещения</w:t>
      </w:r>
      <w:r w:rsidR="002D3452" w:rsidRPr="002D3452">
        <w:rPr>
          <w:rFonts w:ascii="Times New Roman" w:hAnsi="Times New Roman" w:cs="Times New Roman"/>
          <w:sz w:val="26"/>
          <w:szCs w:val="26"/>
        </w:rPr>
        <w:t xml:space="preserve"> в порядке, предусмотренном</w:t>
      </w:r>
      <w:r w:rsidR="002D3452">
        <w:rPr>
          <w:rFonts w:ascii="Times New Roman" w:hAnsi="Times New Roman" w:cs="Times New Roman"/>
          <w:sz w:val="26"/>
          <w:szCs w:val="26"/>
        </w:rPr>
        <w:t>у</w:t>
      </w:r>
      <w:r w:rsidR="002D3452" w:rsidRPr="002D3452">
        <w:rPr>
          <w:rFonts w:ascii="Times New Roman" w:hAnsi="Times New Roman" w:cs="Times New Roman"/>
          <w:sz w:val="26"/>
          <w:szCs w:val="26"/>
        </w:rPr>
        <w:t xml:space="preserve">  пункта</w:t>
      </w:r>
      <w:r w:rsidR="002D3452">
        <w:rPr>
          <w:rFonts w:ascii="Times New Roman" w:hAnsi="Times New Roman" w:cs="Times New Roman"/>
          <w:sz w:val="26"/>
          <w:szCs w:val="26"/>
        </w:rPr>
        <w:t>ми</w:t>
      </w:r>
      <w:r w:rsidR="002D3452" w:rsidRPr="002D3452">
        <w:rPr>
          <w:rFonts w:ascii="Times New Roman" w:hAnsi="Times New Roman" w:cs="Times New Roman"/>
          <w:sz w:val="26"/>
          <w:szCs w:val="26"/>
        </w:rPr>
        <w:t xml:space="preserve"> 4 </w:t>
      </w:r>
      <w:r w:rsidR="002D3452">
        <w:rPr>
          <w:rFonts w:ascii="Times New Roman" w:hAnsi="Times New Roman" w:cs="Times New Roman"/>
          <w:sz w:val="26"/>
          <w:szCs w:val="26"/>
        </w:rPr>
        <w:t>–</w:t>
      </w:r>
      <w:r w:rsidR="002D3452" w:rsidRPr="002D3452">
        <w:rPr>
          <w:rFonts w:ascii="Times New Roman" w:hAnsi="Times New Roman" w:cs="Times New Roman"/>
          <w:sz w:val="26"/>
          <w:szCs w:val="26"/>
        </w:rPr>
        <w:t xml:space="preserve"> 10</w:t>
      </w:r>
      <w:r w:rsidR="002D3452">
        <w:rPr>
          <w:rFonts w:ascii="Times New Roman" w:hAnsi="Times New Roman" w:cs="Times New Roman"/>
          <w:sz w:val="26"/>
          <w:szCs w:val="26"/>
        </w:rPr>
        <w:t>.</w:t>
      </w:r>
    </w:p>
    <w:p w:rsidR="00E167DA" w:rsidRDefault="002D3452" w:rsidP="005C7EE8">
      <w:pPr>
        <w:pStyle w:val="ConsPlusNormal"/>
        <w:spacing w:line="276" w:lineRule="auto"/>
        <w:ind w:left="-426" w:firstLine="426"/>
        <w:contextualSpacing/>
        <w:jc w:val="both"/>
        <w:rPr>
          <w:rFonts w:ascii="Times New Roman" w:hAnsi="Times New Roman" w:cs="Times New Roman"/>
          <w:sz w:val="26"/>
          <w:szCs w:val="26"/>
        </w:rPr>
      </w:pPr>
      <w:r w:rsidRPr="002D3452">
        <w:rPr>
          <w:rFonts w:ascii="Times New Roman" w:hAnsi="Times New Roman" w:cs="Times New Roman"/>
          <w:sz w:val="26"/>
          <w:szCs w:val="26"/>
        </w:rPr>
        <w:t xml:space="preserve"> </w:t>
      </w:r>
    </w:p>
    <w:p w:rsidR="00E167DA"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w:t>
      </w:r>
      <w:r w:rsidR="00E167DA">
        <w:rPr>
          <w:rFonts w:ascii="Times New Roman" w:hAnsi="Times New Roman" w:cs="Times New Roman"/>
          <w:sz w:val="26"/>
          <w:szCs w:val="26"/>
        </w:rPr>
        <w:t xml:space="preserve">.9. С суточных, </w:t>
      </w:r>
      <w:r w:rsidR="00E167DA" w:rsidRPr="00E167DA">
        <w:rPr>
          <w:rFonts w:ascii="Times New Roman" w:hAnsi="Times New Roman" w:cs="Times New Roman"/>
          <w:sz w:val="26"/>
          <w:szCs w:val="26"/>
        </w:rPr>
        <w:t xml:space="preserve"> превышающих сверх установленны</w:t>
      </w:r>
      <w:r w:rsidR="00E167DA">
        <w:rPr>
          <w:rFonts w:ascii="Times New Roman" w:hAnsi="Times New Roman" w:cs="Times New Roman"/>
          <w:sz w:val="26"/>
          <w:szCs w:val="26"/>
        </w:rPr>
        <w:t>х</w:t>
      </w:r>
      <w:r w:rsidR="00E167DA" w:rsidRPr="00E167DA">
        <w:rPr>
          <w:rFonts w:ascii="Times New Roman" w:hAnsi="Times New Roman" w:cs="Times New Roman"/>
          <w:sz w:val="26"/>
          <w:szCs w:val="26"/>
        </w:rPr>
        <w:t xml:space="preserve"> норм</w:t>
      </w:r>
      <w:r w:rsidR="00E167DA">
        <w:rPr>
          <w:rFonts w:ascii="Times New Roman" w:hAnsi="Times New Roman" w:cs="Times New Roman"/>
          <w:sz w:val="26"/>
          <w:szCs w:val="26"/>
        </w:rPr>
        <w:t xml:space="preserve"> </w:t>
      </w:r>
      <w:r w:rsidR="00E167DA" w:rsidRPr="00E167DA">
        <w:rPr>
          <w:rFonts w:ascii="Times New Roman" w:hAnsi="Times New Roman" w:cs="Times New Roman"/>
          <w:sz w:val="26"/>
          <w:szCs w:val="26"/>
        </w:rPr>
        <w:t xml:space="preserve"> </w:t>
      </w:r>
      <w:r w:rsidR="00E167DA">
        <w:rPr>
          <w:rFonts w:ascii="Times New Roman" w:hAnsi="Times New Roman" w:cs="Times New Roman"/>
          <w:sz w:val="26"/>
          <w:szCs w:val="26"/>
        </w:rPr>
        <w:t xml:space="preserve">п.3 ст. 217 и </w:t>
      </w:r>
      <w:r w:rsidR="00E167DA" w:rsidRPr="00E167DA">
        <w:rPr>
          <w:rFonts w:ascii="Times New Roman" w:hAnsi="Times New Roman" w:cs="Times New Roman"/>
          <w:sz w:val="26"/>
          <w:szCs w:val="26"/>
        </w:rPr>
        <w:t xml:space="preserve"> п. 2 </w:t>
      </w:r>
      <w:r w:rsidR="00E167DA">
        <w:rPr>
          <w:rFonts w:ascii="Times New Roman" w:hAnsi="Times New Roman" w:cs="Times New Roman"/>
          <w:sz w:val="26"/>
          <w:szCs w:val="26"/>
        </w:rPr>
        <w:t xml:space="preserve">          </w:t>
      </w:r>
      <w:r w:rsidR="00E167DA" w:rsidRPr="00E167DA">
        <w:rPr>
          <w:rFonts w:ascii="Times New Roman" w:hAnsi="Times New Roman" w:cs="Times New Roman"/>
          <w:sz w:val="26"/>
          <w:szCs w:val="26"/>
        </w:rPr>
        <w:t>ст. 422 НК РФ</w:t>
      </w:r>
      <w:r w:rsidR="00E167DA">
        <w:rPr>
          <w:rFonts w:ascii="Times New Roman" w:hAnsi="Times New Roman" w:cs="Times New Roman"/>
          <w:sz w:val="26"/>
          <w:szCs w:val="26"/>
        </w:rPr>
        <w:t>:</w:t>
      </w:r>
    </w:p>
    <w:p w:rsidR="00E167DA" w:rsidRDefault="00E167DA"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E167DA">
        <w:rPr>
          <w:rFonts w:ascii="Times New Roman" w:hAnsi="Times New Roman" w:cs="Times New Roman"/>
          <w:sz w:val="26"/>
          <w:szCs w:val="26"/>
        </w:rPr>
        <w:t xml:space="preserve"> за каждый день нахождения в командировке на территории России - 700 руб. 00 копеек; </w:t>
      </w:r>
    </w:p>
    <w:p w:rsidR="00E167DA" w:rsidRDefault="00E167DA"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E167DA">
        <w:rPr>
          <w:rFonts w:ascii="Times New Roman" w:hAnsi="Times New Roman" w:cs="Times New Roman"/>
          <w:sz w:val="26"/>
          <w:szCs w:val="26"/>
        </w:rPr>
        <w:t xml:space="preserve">за каждый день нахождения в заграничной командировке – 2 500 руб. 00 копеек </w:t>
      </w:r>
      <w:r>
        <w:rPr>
          <w:rFonts w:ascii="Times New Roman" w:hAnsi="Times New Roman" w:cs="Times New Roman"/>
          <w:sz w:val="26"/>
          <w:szCs w:val="26"/>
        </w:rPr>
        <w:t>исчисляется</w:t>
      </w:r>
      <w:r w:rsidRPr="00E167DA">
        <w:rPr>
          <w:rFonts w:ascii="Times New Roman" w:hAnsi="Times New Roman" w:cs="Times New Roman"/>
          <w:sz w:val="26"/>
          <w:szCs w:val="26"/>
        </w:rPr>
        <w:t xml:space="preserve"> НДФЛ и взносы (</w:t>
      </w:r>
      <w:proofErr w:type="spellStart"/>
      <w:r w:rsidRPr="00E167DA">
        <w:rPr>
          <w:rFonts w:ascii="Times New Roman" w:hAnsi="Times New Roman" w:cs="Times New Roman"/>
          <w:sz w:val="26"/>
          <w:szCs w:val="26"/>
        </w:rPr>
        <w:t>ВНиМ</w:t>
      </w:r>
      <w:proofErr w:type="spellEnd"/>
      <w:r w:rsidRPr="00E167DA">
        <w:rPr>
          <w:rFonts w:ascii="Times New Roman" w:hAnsi="Times New Roman" w:cs="Times New Roman"/>
          <w:sz w:val="26"/>
          <w:szCs w:val="26"/>
        </w:rPr>
        <w:t>, ОПС, ОМС).</w:t>
      </w:r>
    </w:p>
    <w:p w:rsidR="00E167DA" w:rsidRPr="00E167DA" w:rsidRDefault="00E167DA" w:rsidP="00E167DA">
      <w:pPr>
        <w:pStyle w:val="ConsPlusNormal"/>
        <w:ind w:left="-426" w:firstLine="426"/>
        <w:contextualSpacing/>
        <w:jc w:val="both"/>
        <w:rPr>
          <w:rFonts w:ascii="Times New Roman" w:hAnsi="Times New Roman" w:cs="Times New Roman"/>
          <w:sz w:val="26"/>
          <w:szCs w:val="26"/>
        </w:rPr>
      </w:pPr>
    </w:p>
    <w:p w:rsidR="00E167DA" w:rsidRPr="00E167DA"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w:t>
      </w:r>
      <w:r w:rsidR="00E167DA">
        <w:rPr>
          <w:rFonts w:ascii="Times New Roman" w:hAnsi="Times New Roman" w:cs="Times New Roman"/>
          <w:sz w:val="26"/>
          <w:szCs w:val="26"/>
        </w:rPr>
        <w:t xml:space="preserve">.10. </w:t>
      </w:r>
      <w:r w:rsidR="00E167DA" w:rsidRPr="00E167DA">
        <w:rPr>
          <w:rFonts w:ascii="Times New Roman" w:hAnsi="Times New Roman" w:cs="Times New Roman"/>
          <w:sz w:val="26"/>
          <w:szCs w:val="26"/>
        </w:rPr>
        <w:t>Приказом руководителя учреждения размер суточных может быть увеличен за счет средств от приносящей доход деятельности. В расходы при расчете налогооблагаемой базы при расчете налога на прибыль учитываются произведенные расходы по оплате суточных полностью, в размере, утвержденном приказом руководителя.</w:t>
      </w:r>
    </w:p>
    <w:p w:rsidR="00EF6000" w:rsidRDefault="00E167DA" w:rsidP="005C7EE8">
      <w:pPr>
        <w:pStyle w:val="ConsPlusNormal"/>
        <w:spacing w:line="276" w:lineRule="auto"/>
        <w:ind w:left="-426" w:firstLine="426"/>
        <w:contextualSpacing/>
        <w:jc w:val="both"/>
        <w:rPr>
          <w:rFonts w:ascii="Times New Roman" w:hAnsi="Times New Roman" w:cs="Times New Roman"/>
          <w:sz w:val="26"/>
          <w:szCs w:val="26"/>
        </w:rPr>
      </w:pPr>
      <w:r w:rsidRPr="00E167DA">
        <w:rPr>
          <w:rFonts w:ascii="Times New Roman" w:hAnsi="Times New Roman" w:cs="Times New Roman"/>
          <w:sz w:val="26"/>
          <w:szCs w:val="26"/>
        </w:rPr>
        <w:t xml:space="preserve"> В доход, подлежащий налогообложению НДФЛ и</w:t>
      </w:r>
      <w:r w:rsidR="005C7EE8">
        <w:rPr>
          <w:rFonts w:ascii="Times New Roman" w:hAnsi="Times New Roman" w:cs="Times New Roman"/>
          <w:sz w:val="26"/>
          <w:szCs w:val="26"/>
        </w:rPr>
        <w:t xml:space="preserve"> страховыми</w:t>
      </w:r>
      <w:r w:rsidRPr="00E167DA">
        <w:rPr>
          <w:rFonts w:ascii="Times New Roman" w:hAnsi="Times New Roman" w:cs="Times New Roman"/>
          <w:sz w:val="26"/>
          <w:szCs w:val="26"/>
        </w:rPr>
        <w:t xml:space="preserve"> взносами, включаются суточные сверх установленных норм в соответствии с законодательством Российской Федерации (п</w:t>
      </w:r>
      <w:r>
        <w:rPr>
          <w:rFonts w:ascii="Times New Roman" w:hAnsi="Times New Roman" w:cs="Times New Roman"/>
          <w:sz w:val="26"/>
          <w:szCs w:val="26"/>
        </w:rPr>
        <w:t>.3 ст. 217; п. 2 ст. 422 НК РФ).</w:t>
      </w:r>
    </w:p>
    <w:p w:rsidR="00E167DA" w:rsidRPr="00626C1D" w:rsidRDefault="00E167DA" w:rsidP="00E167DA">
      <w:pPr>
        <w:pStyle w:val="ConsPlusNormal"/>
        <w:ind w:left="-426" w:firstLine="426"/>
        <w:contextualSpacing/>
        <w:jc w:val="both"/>
        <w:rPr>
          <w:rFonts w:ascii="Times New Roman" w:hAnsi="Times New Roman" w:cs="Times New Roman"/>
          <w:sz w:val="26"/>
          <w:szCs w:val="26"/>
        </w:rPr>
      </w:pPr>
    </w:p>
    <w:p w:rsidR="002C66DB" w:rsidRPr="00626C1D"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w:t>
      </w:r>
      <w:r w:rsidR="002D3452">
        <w:rPr>
          <w:rFonts w:ascii="Times New Roman" w:hAnsi="Times New Roman" w:cs="Times New Roman"/>
          <w:sz w:val="26"/>
          <w:szCs w:val="26"/>
        </w:rPr>
        <w:t>.11</w:t>
      </w:r>
      <w:r w:rsidR="002C66DB" w:rsidRPr="00626C1D">
        <w:rPr>
          <w:rFonts w:ascii="Times New Roman" w:hAnsi="Times New Roman" w:cs="Times New Roman"/>
          <w:sz w:val="26"/>
          <w:szCs w:val="26"/>
        </w:rPr>
        <w:t>.</w:t>
      </w:r>
      <w:r w:rsidR="002C66DB" w:rsidRPr="00626C1D">
        <w:rPr>
          <w:rFonts w:ascii="Times New Roman" w:hAnsi="Times New Roman" w:cs="Times New Roman"/>
          <w:sz w:val="26"/>
          <w:szCs w:val="26"/>
        </w:rPr>
        <w:tab/>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Выплата суточных производится также, если </w:t>
      </w:r>
      <w:proofErr w:type="gramStart"/>
      <w:r w:rsidRPr="00626C1D">
        <w:rPr>
          <w:rFonts w:ascii="Times New Roman" w:hAnsi="Times New Roman" w:cs="Times New Roman"/>
          <w:sz w:val="26"/>
          <w:szCs w:val="26"/>
        </w:rPr>
        <w:t>заболевший</w:t>
      </w:r>
      <w:proofErr w:type="gramEnd"/>
      <w:r w:rsidRPr="00626C1D">
        <w:rPr>
          <w:rFonts w:ascii="Times New Roman" w:hAnsi="Times New Roman" w:cs="Times New Roman"/>
          <w:sz w:val="26"/>
          <w:szCs w:val="26"/>
        </w:rPr>
        <w:t xml:space="preserve"> находился на лечении в стационарном лечебном учреждении, на основании приказа о продлении срока командировки в установленном порядке.</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w:t>
      </w:r>
      <w:r w:rsidR="002D3452">
        <w:rPr>
          <w:rFonts w:ascii="Times New Roman" w:hAnsi="Times New Roman" w:cs="Times New Roman"/>
          <w:sz w:val="26"/>
          <w:szCs w:val="26"/>
        </w:rPr>
        <w:t>.12</w:t>
      </w:r>
      <w:r w:rsidR="002C66DB" w:rsidRPr="00626C1D">
        <w:rPr>
          <w:rFonts w:ascii="Times New Roman" w:hAnsi="Times New Roman" w:cs="Times New Roman"/>
          <w:sz w:val="26"/>
          <w:szCs w:val="26"/>
        </w:rPr>
        <w:t>. Расходы, связанные с командировкой, но не подтвержденные соответствующими документами, сотруднику не возмещаются.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руководителя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Возмещение расходов на перевозку багажа весом свыше установленных транспортными предприятиями предельных норм не производится.</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w:t>
      </w:r>
      <w:r w:rsidR="002C66DB" w:rsidRPr="00626C1D">
        <w:rPr>
          <w:rFonts w:ascii="Times New Roman" w:hAnsi="Times New Roman" w:cs="Times New Roman"/>
          <w:sz w:val="26"/>
          <w:szCs w:val="26"/>
        </w:rPr>
        <w:t>.1</w:t>
      </w:r>
      <w:r w:rsidR="002D3452">
        <w:rPr>
          <w:rFonts w:ascii="Times New Roman" w:hAnsi="Times New Roman" w:cs="Times New Roman"/>
          <w:sz w:val="26"/>
          <w:szCs w:val="26"/>
        </w:rPr>
        <w:t>3</w:t>
      </w:r>
      <w:r w:rsidR="002C66DB" w:rsidRPr="00626C1D">
        <w:rPr>
          <w:rFonts w:ascii="Times New Roman" w:hAnsi="Times New Roman" w:cs="Times New Roman"/>
          <w:sz w:val="26"/>
          <w:szCs w:val="26"/>
        </w:rPr>
        <w:t>. Сотруднику, направленному в однодневную командировку,  согласно    статьям   167, 168 Трудового кодекса РФ, оплачиваются:</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средний заработок за день командировки;</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расходы на проезд;</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иные расходы, произведенные сотрудником с разрешения руководителя учреждения.</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Суточные при однодневной командировке не выплачиваются.</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 </w:t>
      </w:r>
      <w:r w:rsidR="0090371B">
        <w:rPr>
          <w:rFonts w:ascii="Times New Roman" w:hAnsi="Times New Roman" w:cs="Times New Roman"/>
          <w:sz w:val="26"/>
          <w:szCs w:val="26"/>
        </w:rPr>
        <w:t>5</w:t>
      </w:r>
      <w:r w:rsidRPr="00626C1D">
        <w:rPr>
          <w:rFonts w:ascii="Times New Roman" w:hAnsi="Times New Roman" w:cs="Times New Roman"/>
          <w:sz w:val="26"/>
          <w:szCs w:val="26"/>
        </w:rPr>
        <w:t>.1</w:t>
      </w:r>
      <w:r w:rsidR="002D3452">
        <w:rPr>
          <w:rFonts w:ascii="Times New Roman" w:hAnsi="Times New Roman" w:cs="Times New Roman"/>
          <w:sz w:val="26"/>
          <w:szCs w:val="26"/>
        </w:rPr>
        <w:t>4</w:t>
      </w:r>
      <w:r w:rsidRPr="00626C1D">
        <w:rPr>
          <w:rFonts w:ascii="Times New Roman" w:hAnsi="Times New Roman" w:cs="Times New Roman"/>
          <w:sz w:val="26"/>
          <w:szCs w:val="26"/>
        </w:rPr>
        <w:t>. Фактический срок пребывания работника в месте командировки определяется по проездным документам, предоставляемым сотрудником по возвращении из служебной командировки, а также в случае необходимости, по листу убытия и прибытия по служебной командировке.</w:t>
      </w:r>
    </w:p>
    <w:p w:rsidR="002C66DB" w:rsidRPr="00626C1D" w:rsidRDefault="002C66DB" w:rsidP="002C66DB">
      <w:pPr>
        <w:pStyle w:val="ConsPlusNormal"/>
        <w:ind w:left="-426" w:firstLine="426"/>
        <w:contextualSpacing/>
        <w:jc w:val="both"/>
        <w:rPr>
          <w:rFonts w:ascii="Times New Roman" w:hAnsi="Times New Roman" w:cs="Times New Roman"/>
          <w:sz w:val="26"/>
          <w:szCs w:val="26"/>
        </w:rPr>
      </w:pPr>
    </w:p>
    <w:p w:rsidR="002C66DB" w:rsidRPr="00451257" w:rsidRDefault="0090371B" w:rsidP="0090371B">
      <w:pPr>
        <w:pStyle w:val="ConsPlusNormal"/>
        <w:ind w:left="-426" w:firstLine="426"/>
        <w:contextualSpacing/>
        <w:jc w:val="center"/>
        <w:rPr>
          <w:rFonts w:ascii="Times New Roman" w:hAnsi="Times New Roman" w:cs="Times New Roman"/>
          <w:b/>
          <w:sz w:val="26"/>
          <w:szCs w:val="26"/>
        </w:rPr>
      </w:pPr>
      <w:r>
        <w:rPr>
          <w:rFonts w:ascii="Times New Roman" w:hAnsi="Times New Roman" w:cs="Times New Roman"/>
          <w:b/>
          <w:sz w:val="26"/>
          <w:szCs w:val="26"/>
        </w:rPr>
        <w:t>6</w:t>
      </w:r>
      <w:r w:rsidR="002C66DB" w:rsidRPr="00451257">
        <w:rPr>
          <w:rFonts w:ascii="Times New Roman" w:hAnsi="Times New Roman" w:cs="Times New Roman"/>
          <w:b/>
          <w:sz w:val="26"/>
          <w:szCs w:val="26"/>
        </w:rPr>
        <w:t>. Порядок отчета сотрудника о служебной командировке</w:t>
      </w:r>
    </w:p>
    <w:p w:rsidR="002C66DB" w:rsidRPr="00626C1D" w:rsidRDefault="002C66DB" w:rsidP="002C66DB">
      <w:pPr>
        <w:pStyle w:val="ConsPlusNormal"/>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 </w:t>
      </w:r>
    </w:p>
    <w:p w:rsidR="005C7EE8"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6</w:t>
      </w:r>
      <w:r w:rsidR="002C66DB" w:rsidRPr="00626C1D">
        <w:rPr>
          <w:rFonts w:ascii="Times New Roman" w:hAnsi="Times New Roman" w:cs="Times New Roman"/>
          <w:sz w:val="26"/>
          <w:szCs w:val="26"/>
        </w:rPr>
        <w:t xml:space="preserve">.1. В течение трех рабочих дней со дня возвращения из служебной командировки сотрудник обязательно </w:t>
      </w:r>
      <w:proofErr w:type="spellStart"/>
      <w:r w:rsidR="002C66DB" w:rsidRPr="00626C1D">
        <w:rPr>
          <w:rFonts w:ascii="Times New Roman" w:hAnsi="Times New Roman" w:cs="Times New Roman"/>
          <w:sz w:val="26"/>
          <w:szCs w:val="26"/>
        </w:rPr>
        <w:t>дооформляет</w:t>
      </w:r>
      <w:proofErr w:type="spellEnd"/>
      <w:r w:rsidR="002C66DB" w:rsidRPr="00626C1D">
        <w:rPr>
          <w:rFonts w:ascii="Times New Roman" w:hAnsi="Times New Roman" w:cs="Times New Roman"/>
          <w:sz w:val="26"/>
          <w:szCs w:val="26"/>
        </w:rPr>
        <w:t xml:space="preserve"> документы, которые были составлены перед отъездом, и заполняет авансовый отчет (ф. 0504505) об израсходованных им суммах. </w:t>
      </w:r>
      <w:r w:rsidR="005C7EE8">
        <w:rPr>
          <w:rFonts w:ascii="Times New Roman" w:hAnsi="Times New Roman" w:cs="Times New Roman"/>
          <w:sz w:val="26"/>
          <w:szCs w:val="26"/>
        </w:rPr>
        <w:t xml:space="preserve"> </w:t>
      </w:r>
    </w:p>
    <w:p w:rsidR="005C7EE8"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В служебном задании (ф. Т-10а) сотрудник заполняет графу 12 «Краткий отчет о выполнении задания». </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Авансовый отчет сотрудник предоставляет в </w:t>
      </w:r>
      <w:r>
        <w:rPr>
          <w:rFonts w:ascii="Times New Roman" w:hAnsi="Times New Roman" w:cs="Times New Roman"/>
          <w:sz w:val="26"/>
          <w:szCs w:val="26"/>
        </w:rPr>
        <w:t xml:space="preserve">централизованную </w:t>
      </w:r>
      <w:r w:rsidRPr="00626C1D">
        <w:rPr>
          <w:rFonts w:ascii="Times New Roman" w:hAnsi="Times New Roman" w:cs="Times New Roman"/>
          <w:sz w:val="26"/>
          <w:szCs w:val="26"/>
        </w:rPr>
        <w:t xml:space="preserve">бухгалтерию. Одновременно с авансовым отчетом сотрудник передает в </w:t>
      </w:r>
      <w:r>
        <w:rPr>
          <w:rFonts w:ascii="Times New Roman" w:hAnsi="Times New Roman" w:cs="Times New Roman"/>
          <w:sz w:val="26"/>
          <w:szCs w:val="26"/>
        </w:rPr>
        <w:t xml:space="preserve">централизованную </w:t>
      </w:r>
      <w:r w:rsidRPr="00626C1D">
        <w:rPr>
          <w:rFonts w:ascii="Times New Roman" w:hAnsi="Times New Roman" w:cs="Times New Roman"/>
          <w:sz w:val="26"/>
          <w:szCs w:val="26"/>
        </w:rPr>
        <w:t>бухгалтерию документы, которые подтверждают его расходы и производственный характер командировки:</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служебное задание с кратким отчетом о выполнении;</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проездные билеты;</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счета за проживание;</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чеки ККТ;</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lastRenderedPageBreak/>
        <w:t>- товарные чеки;</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квитанции электронных терминалов (слипы);</w:t>
      </w:r>
    </w:p>
    <w:p w:rsidR="002C66DB" w:rsidRPr="00626C1D" w:rsidRDefault="002C66DB" w:rsidP="00190045">
      <w:pPr>
        <w:pStyle w:val="ConsPlusNormal"/>
        <w:spacing w:line="276" w:lineRule="auto"/>
        <w:ind w:left="-426" w:firstLine="426"/>
        <w:contextualSpacing/>
        <w:jc w:val="both"/>
        <w:rPr>
          <w:rFonts w:ascii="Times New Roman" w:hAnsi="Times New Roman" w:cs="Times New Roman"/>
          <w:sz w:val="26"/>
          <w:szCs w:val="26"/>
        </w:rPr>
      </w:pPr>
      <w:proofErr w:type="gramStart"/>
      <w:r w:rsidRPr="00626C1D">
        <w:rPr>
          <w:rFonts w:ascii="Times New Roman" w:hAnsi="Times New Roman" w:cs="Times New Roman"/>
          <w:sz w:val="26"/>
          <w:szCs w:val="26"/>
        </w:rPr>
        <w:t>-</w:t>
      </w:r>
      <w:r w:rsidR="00190045">
        <w:rPr>
          <w:rFonts w:ascii="Times New Roman" w:hAnsi="Times New Roman" w:cs="Times New Roman"/>
          <w:sz w:val="26"/>
          <w:szCs w:val="26"/>
        </w:rPr>
        <w:t xml:space="preserve"> </w:t>
      </w:r>
      <w:r w:rsidRPr="00626C1D">
        <w:rPr>
          <w:rFonts w:ascii="Times New Roman" w:hAnsi="Times New Roman" w:cs="Times New Roman"/>
          <w:sz w:val="26"/>
          <w:szCs w:val="26"/>
        </w:rPr>
        <w:t xml:space="preserve">ксерокопии загранпаспорта с отметками о пересечении границы (при </w:t>
      </w:r>
      <w:proofErr w:type="gramEnd"/>
    </w:p>
    <w:p w:rsidR="002C66DB" w:rsidRDefault="002C66DB" w:rsidP="00190045">
      <w:pPr>
        <w:pStyle w:val="ConsPlusNormal"/>
        <w:spacing w:line="276" w:lineRule="auto"/>
        <w:ind w:left="-426" w:firstLine="426"/>
        <w:contextualSpacing/>
        <w:jc w:val="both"/>
        <w:rPr>
          <w:rFonts w:ascii="Times New Roman" w:hAnsi="Times New Roman" w:cs="Times New Roman"/>
          <w:sz w:val="26"/>
          <w:szCs w:val="26"/>
        </w:rPr>
      </w:pPr>
      <w:proofErr w:type="gramStart"/>
      <w:r w:rsidRPr="00626C1D">
        <w:rPr>
          <w:rFonts w:ascii="Times New Roman" w:hAnsi="Times New Roman" w:cs="Times New Roman"/>
          <w:sz w:val="26"/>
          <w:szCs w:val="26"/>
        </w:rPr>
        <w:t>загранкомандировках</w:t>
      </w:r>
      <w:proofErr w:type="gramEnd"/>
      <w:r w:rsidRPr="00626C1D">
        <w:rPr>
          <w:rFonts w:ascii="Times New Roman" w:hAnsi="Times New Roman" w:cs="Times New Roman"/>
          <w:sz w:val="26"/>
          <w:szCs w:val="26"/>
        </w:rPr>
        <w:t xml:space="preserve">) и т.д. </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6</w:t>
      </w:r>
      <w:r w:rsidR="002C66DB" w:rsidRPr="00626C1D">
        <w:rPr>
          <w:rFonts w:ascii="Times New Roman" w:hAnsi="Times New Roman" w:cs="Times New Roman"/>
          <w:sz w:val="26"/>
          <w:szCs w:val="26"/>
        </w:rPr>
        <w:t>.2. Остаток денежных средств, превышающий сумму, использованную согласно авансовому отчету, подлежит возвращению сотрудником в кассу не позднее трех рабочих дней после возвращения из командировки.</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2C66DB" w:rsidRPr="00626C1D" w:rsidRDefault="002C66DB" w:rsidP="002C66DB">
      <w:pPr>
        <w:pStyle w:val="ConsPlusNormal"/>
        <w:ind w:left="-426" w:firstLine="426"/>
        <w:contextualSpacing/>
        <w:jc w:val="both"/>
        <w:rPr>
          <w:rFonts w:ascii="Times New Roman" w:hAnsi="Times New Roman" w:cs="Times New Roman"/>
          <w:sz w:val="26"/>
          <w:szCs w:val="26"/>
        </w:rPr>
      </w:pPr>
    </w:p>
    <w:p w:rsidR="002C66DB" w:rsidRPr="00451257" w:rsidRDefault="0090371B" w:rsidP="0090371B">
      <w:pPr>
        <w:pStyle w:val="ConsPlusNormal"/>
        <w:ind w:left="-426" w:firstLine="426"/>
        <w:contextualSpacing/>
        <w:jc w:val="center"/>
        <w:rPr>
          <w:rFonts w:ascii="Times New Roman" w:hAnsi="Times New Roman" w:cs="Times New Roman"/>
          <w:b/>
          <w:sz w:val="26"/>
          <w:szCs w:val="26"/>
        </w:rPr>
      </w:pPr>
      <w:r>
        <w:rPr>
          <w:rFonts w:ascii="Times New Roman" w:hAnsi="Times New Roman" w:cs="Times New Roman"/>
          <w:b/>
          <w:sz w:val="26"/>
          <w:szCs w:val="26"/>
        </w:rPr>
        <w:t>7</w:t>
      </w:r>
      <w:r w:rsidR="002C66DB" w:rsidRPr="00451257">
        <w:rPr>
          <w:rFonts w:ascii="Times New Roman" w:hAnsi="Times New Roman" w:cs="Times New Roman"/>
          <w:b/>
          <w:sz w:val="26"/>
          <w:szCs w:val="26"/>
        </w:rPr>
        <w:t>. Отзыв сотрудника из командировки или отмена командировки осуществляется в следующем порядке</w:t>
      </w:r>
    </w:p>
    <w:p w:rsidR="002C66DB" w:rsidRPr="00626C1D" w:rsidRDefault="002C66DB" w:rsidP="002C66DB">
      <w:pPr>
        <w:pStyle w:val="ConsPlusNormal"/>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 </w:t>
      </w:r>
    </w:p>
    <w:p w:rsidR="002C66DB" w:rsidRPr="00626C1D"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7</w:t>
      </w:r>
      <w:r w:rsidR="002C66DB" w:rsidRPr="00626C1D">
        <w:rPr>
          <w:rFonts w:ascii="Times New Roman" w:hAnsi="Times New Roman" w:cs="Times New Roman"/>
          <w:sz w:val="26"/>
          <w:szCs w:val="26"/>
        </w:rPr>
        <w:t>.1. Специалист отдела кадров учреждения готовит служебную записку на имя руководителя с объяснением причин о невозможности направления в командировку или отзыва сотрудника из командировки до истечения ее срока.</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xml:space="preserve">После решения руководителя издается приказ об отмене командировки или отзыве из командировки. </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Pr="00626C1D"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7</w:t>
      </w:r>
      <w:r w:rsidR="002C66DB" w:rsidRPr="00626C1D">
        <w:rPr>
          <w:rFonts w:ascii="Times New Roman" w:hAnsi="Times New Roman" w:cs="Times New Roman"/>
          <w:sz w:val="26"/>
          <w:szCs w:val="26"/>
        </w:rPr>
        <w:t>.2. Командировка может быть прекращена досрочно по решению руководителя в случаях:</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выполнения служебного задания в полном объеме;</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2C66DB" w:rsidRPr="00626C1D"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наличия служебной необходимости;</w:t>
      </w:r>
    </w:p>
    <w:p w:rsidR="002C66DB" w:rsidRDefault="002C66DB" w:rsidP="005C7EE8">
      <w:pPr>
        <w:pStyle w:val="ConsPlusNormal"/>
        <w:spacing w:line="276" w:lineRule="auto"/>
        <w:ind w:left="-426" w:firstLine="426"/>
        <w:contextualSpacing/>
        <w:jc w:val="both"/>
        <w:rPr>
          <w:rFonts w:ascii="Times New Roman" w:hAnsi="Times New Roman" w:cs="Times New Roman"/>
          <w:sz w:val="26"/>
          <w:szCs w:val="26"/>
        </w:rPr>
      </w:pPr>
      <w:r w:rsidRPr="00626C1D">
        <w:rPr>
          <w:rFonts w:ascii="Times New Roman" w:hAnsi="Times New Roman" w:cs="Times New Roman"/>
          <w:sz w:val="26"/>
          <w:szCs w:val="26"/>
        </w:rPr>
        <w:t>- нарушения сотрудником трудовой дисциплины в период нахождения в командировке.</w:t>
      </w:r>
    </w:p>
    <w:p w:rsidR="00EF6000" w:rsidRPr="00626C1D" w:rsidRDefault="00EF6000" w:rsidP="002C66DB">
      <w:pPr>
        <w:pStyle w:val="ConsPlusNormal"/>
        <w:ind w:left="-426" w:firstLine="426"/>
        <w:contextualSpacing/>
        <w:jc w:val="both"/>
        <w:rPr>
          <w:rFonts w:ascii="Times New Roman" w:hAnsi="Times New Roman" w:cs="Times New Roman"/>
          <w:sz w:val="26"/>
          <w:szCs w:val="26"/>
        </w:rPr>
      </w:pPr>
    </w:p>
    <w:p w:rsidR="002C66DB" w:rsidRDefault="0090371B" w:rsidP="005C7EE8">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7</w:t>
      </w:r>
      <w:r w:rsidR="002C66DB" w:rsidRPr="00626C1D">
        <w:rPr>
          <w:rFonts w:ascii="Times New Roman" w:hAnsi="Times New Roman" w:cs="Times New Roman"/>
          <w:sz w:val="26"/>
          <w:szCs w:val="26"/>
        </w:rPr>
        <w:t>.3.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sectPr w:rsidR="00E902A4">
          <w:pgSz w:w="11906" w:h="16838"/>
          <w:pgMar w:top="1134" w:right="850" w:bottom="1134" w:left="1701" w:header="708" w:footer="708" w:gutter="0"/>
          <w:cols w:space="708"/>
          <w:docGrid w:linePitch="360"/>
        </w:sectPr>
      </w:pPr>
    </w:p>
    <w:p w:rsidR="00E902A4" w:rsidRPr="00E902A4" w:rsidRDefault="00E902A4" w:rsidP="00E902A4">
      <w:pPr>
        <w:spacing w:after="0" w:line="240" w:lineRule="auto"/>
        <w:ind w:left="-284" w:firstLine="284"/>
        <w:jc w:val="right"/>
        <w:rPr>
          <w:rFonts w:ascii="Times New Roman" w:hAnsi="Times New Roman" w:cs="Times New Roman"/>
          <w:sz w:val="26"/>
          <w:szCs w:val="26"/>
        </w:rPr>
      </w:pPr>
      <w:r w:rsidRPr="00E902A4">
        <w:rPr>
          <w:rFonts w:ascii="Times New Roman" w:hAnsi="Times New Roman" w:cs="Times New Roman"/>
          <w:sz w:val="26"/>
          <w:szCs w:val="26"/>
        </w:rPr>
        <w:lastRenderedPageBreak/>
        <w:t>Приложение №1</w:t>
      </w:r>
      <w:r>
        <w:rPr>
          <w:rFonts w:ascii="Times New Roman" w:hAnsi="Times New Roman" w:cs="Times New Roman"/>
          <w:sz w:val="26"/>
          <w:szCs w:val="26"/>
        </w:rPr>
        <w:t xml:space="preserve"> </w:t>
      </w:r>
      <w:r w:rsidRPr="00E902A4">
        <w:rPr>
          <w:rFonts w:ascii="Times New Roman" w:hAnsi="Times New Roman" w:cs="Times New Roman"/>
          <w:sz w:val="26"/>
          <w:szCs w:val="26"/>
        </w:rPr>
        <w:t xml:space="preserve">к Порядку </w:t>
      </w:r>
    </w:p>
    <w:p w:rsidR="00E902A4" w:rsidRPr="00CD00D3" w:rsidRDefault="00E902A4" w:rsidP="00E902A4">
      <w:pPr>
        <w:spacing w:after="0" w:line="240" w:lineRule="auto"/>
        <w:ind w:left="-284" w:firstLine="284"/>
        <w:jc w:val="right"/>
        <w:rPr>
          <w:rFonts w:ascii="Times New Roman" w:hAnsi="Times New Roman" w:cs="Times New Roman"/>
          <w:sz w:val="20"/>
          <w:szCs w:val="20"/>
        </w:rPr>
      </w:pPr>
    </w:p>
    <w:p w:rsidR="00E902A4" w:rsidRPr="00CD00D3" w:rsidRDefault="00E902A4" w:rsidP="00E902A4">
      <w:pPr>
        <w:spacing w:after="0" w:line="240" w:lineRule="auto"/>
        <w:ind w:left="-284" w:firstLine="284"/>
        <w:jc w:val="right"/>
        <w:rPr>
          <w:rFonts w:ascii="Times New Roman" w:hAnsi="Times New Roman" w:cs="Times New Roman"/>
          <w:sz w:val="20"/>
          <w:szCs w:val="20"/>
        </w:rPr>
      </w:pPr>
      <w:r w:rsidRPr="00CD00D3">
        <w:rPr>
          <w:rFonts w:ascii="Times New Roman" w:hAnsi="Times New Roman" w:cs="Times New Roman"/>
          <w:sz w:val="20"/>
          <w:szCs w:val="20"/>
        </w:rPr>
        <w:t>«УТВЕРЖДАЮ»</w:t>
      </w:r>
    </w:p>
    <w:p w:rsidR="00E902A4" w:rsidRPr="00CD00D3" w:rsidRDefault="00E902A4" w:rsidP="00E902A4">
      <w:pPr>
        <w:spacing w:after="0" w:line="240" w:lineRule="auto"/>
        <w:ind w:left="-284" w:firstLine="284"/>
        <w:jc w:val="right"/>
        <w:rPr>
          <w:rFonts w:ascii="Times New Roman" w:hAnsi="Times New Roman" w:cs="Times New Roman"/>
          <w:sz w:val="20"/>
          <w:szCs w:val="20"/>
        </w:rPr>
      </w:pPr>
      <w:r w:rsidRPr="00CD00D3">
        <w:rPr>
          <w:rFonts w:ascii="Times New Roman" w:hAnsi="Times New Roman" w:cs="Times New Roman"/>
          <w:sz w:val="20"/>
          <w:szCs w:val="20"/>
        </w:rPr>
        <w:t xml:space="preserve">                                          Руководитель                                    </w:t>
      </w:r>
    </w:p>
    <w:p w:rsidR="00E902A4" w:rsidRPr="00CD00D3" w:rsidRDefault="00E902A4" w:rsidP="00E902A4">
      <w:pPr>
        <w:spacing w:after="0" w:line="240" w:lineRule="auto"/>
        <w:ind w:left="-284" w:firstLine="284"/>
        <w:jc w:val="right"/>
        <w:rPr>
          <w:rFonts w:ascii="Times New Roman" w:hAnsi="Times New Roman" w:cs="Times New Roman"/>
          <w:sz w:val="20"/>
          <w:szCs w:val="20"/>
        </w:rPr>
      </w:pPr>
      <w:r w:rsidRPr="00CD00D3">
        <w:rPr>
          <w:rFonts w:ascii="Times New Roman" w:hAnsi="Times New Roman" w:cs="Times New Roman"/>
          <w:sz w:val="20"/>
          <w:szCs w:val="20"/>
        </w:rPr>
        <w:t xml:space="preserve">                                                ___________________________</w:t>
      </w:r>
    </w:p>
    <w:p w:rsidR="00E902A4" w:rsidRPr="00CD00D3" w:rsidRDefault="00E902A4" w:rsidP="00E902A4">
      <w:pPr>
        <w:spacing w:after="0" w:line="240" w:lineRule="auto"/>
        <w:ind w:left="-284" w:firstLine="284"/>
        <w:jc w:val="right"/>
        <w:rPr>
          <w:rFonts w:ascii="Times New Roman" w:hAnsi="Times New Roman" w:cs="Times New Roman"/>
          <w:i/>
          <w:sz w:val="20"/>
          <w:szCs w:val="20"/>
        </w:rPr>
      </w:pPr>
      <w:r w:rsidRPr="00CD00D3">
        <w:rPr>
          <w:rFonts w:ascii="Times New Roman" w:hAnsi="Times New Roman" w:cs="Times New Roman"/>
          <w:sz w:val="20"/>
          <w:szCs w:val="20"/>
        </w:rPr>
        <w:t xml:space="preserve">                                                    </w:t>
      </w:r>
      <w:r w:rsidRPr="00CD00D3">
        <w:rPr>
          <w:rFonts w:ascii="Times New Roman" w:hAnsi="Times New Roman" w:cs="Times New Roman"/>
          <w:i/>
          <w:sz w:val="20"/>
          <w:szCs w:val="20"/>
        </w:rPr>
        <w:t>(подпись, Ф.И.О. руководителя)</w:t>
      </w:r>
    </w:p>
    <w:p w:rsidR="00E902A4" w:rsidRPr="00CB4920" w:rsidRDefault="00E902A4" w:rsidP="00E902A4">
      <w:pPr>
        <w:spacing w:after="0" w:line="240" w:lineRule="auto"/>
        <w:ind w:left="-284" w:firstLine="284"/>
        <w:jc w:val="both"/>
        <w:rPr>
          <w:rFonts w:ascii="Times New Roman" w:hAnsi="Times New Roman" w:cs="Times New Roman"/>
          <w:sz w:val="24"/>
          <w:szCs w:val="24"/>
        </w:rPr>
      </w:pPr>
      <w:r w:rsidRPr="00CB4920">
        <w:rPr>
          <w:rFonts w:ascii="Times New Roman" w:hAnsi="Times New Roman" w:cs="Times New Roman"/>
          <w:sz w:val="24"/>
          <w:szCs w:val="24"/>
        </w:rPr>
        <w:t xml:space="preserve">                   ___________________________________________________________________</w:t>
      </w:r>
      <w:r>
        <w:rPr>
          <w:rFonts w:ascii="Times New Roman" w:hAnsi="Times New Roman" w:cs="Times New Roman"/>
          <w:sz w:val="24"/>
          <w:szCs w:val="24"/>
        </w:rPr>
        <w:t>__________________________________________</w:t>
      </w:r>
      <w:r w:rsidRPr="00CB4920">
        <w:rPr>
          <w:rFonts w:ascii="Times New Roman" w:hAnsi="Times New Roman" w:cs="Times New Roman"/>
          <w:sz w:val="24"/>
          <w:szCs w:val="24"/>
        </w:rPr>
        <w:t>____________</w:t>
      </w:r>
    </w:p>
    <w:p w:rsidR="00E902A4" w:rsidRPr="00CB4920" w:rsidRDefault="00E902A4" w:rsidP="00E902A4">
      <w:pPr>
        <w:spacing w:after="0" w:line="240" w:lineRule="auto"/>
        <w:ind w:left="-284" w:firstLine="284"/>
        <w:jc w:val="center"/>
        <w:rPr>
          <w:rFonts w:ascii="Times New Roman" w:hAnsi="Times New Roman" w:cs="Times New Roman"/>
          <w:i/>
          <w:sz w:val="24"/>
          <w:szCs w:val="24"/>
        </w:rPr>
      </w:pPr>
      <w:r w:rsidRPr="00CB4920">
        <w:rPr>
          <w:rFonts w:ascii="Times New Roman" w:hAnsi="Times New Roman" w:cs="Times New Roman"/>
          <w:i/>
          <w:sz w:val="24"/>
          <w:szCs w:val="24"/>
        </w:rPr>
        <w:t>(Наименование организации)</w:t>
      </w:r>
    </w:p>
    <w:p w:rsidR="00E902A4" w:rsidRDefault="00E902A4" w:rsidP="00E902A4">
      <w:pPr>
        <w:spacing w:after="0" w:line="240" w:lineRule="auto"/>
        <w:ind w:left="-284" w:firstLine="284"/>
        <w:jc w:val="center"/>
        <w:rPr>
          <w:rFonts w:ascii="Times New Roman" w:hAnsi="Times New Roman" w:cs="Times New Roman"/>
          <w:sz w:val="24"/>
          <w:szCs w:val="24"/>
        </w:rPr>
      </w:pPr>
    </w:p>
    <w:p w:rsidR="00E902A4" w:rsidRPr="00CD00D3" w:rsidRDefault="00E902A4" w:rsidP="00E902A4">
      <w:pPr>
        <w:spacing w:after="0" w:line="240" w:lineRule="auto"/>
        <w:ind w:left="-284" w:firstLine="284"/>
        <w:jc w:val="center"/>
        <w:rPr>
          <w:rFonts w:ascii="Times New Roman" w:hAnsi="Times New Roman" w:cs="Times New Roman"/>
          <w:sz w:val="24"/>
          <w:szCs w:val="24"/>
        </w:rPr>
      </w:pPr>
      <w:r w:rsidRPr="00CD00D3">
        <w:rPr>
          <w:rFonts w:ascii="Times New Roman" w:hAnsi="Times New Roman" w:cs="Times New Roman"/>
          <w:sz w:val="24"/>
          <w:szCs w:val="24"/>
        </w:rPr>
        <w:t>Смета на командировку</w:t>
      </w:r>
    </w:p>
    <w:p w:rsidR="00E902A4" w:rsidRPr="00CD00D3" w:rsidRDefault="00E902A4" w:rsidP="00E902A4">
      <w:pPr>
        <w:spacing w:after="0" w:line="240" w:lineRule="auto"/>
        <w:ind w:left="-284" w:firstLine="284"/>
        <w:jc w:val="center"/>
        <w:rPr>
          <w:rFonts w:ascii="Times New Roman" w:hAnsi="Times New Roman" w:cs="Times New Roman"/>
          <w:sz w:val="24"/>
          <w:szCs w:val="24"/>
        </w:rPr>
      </w:pPr>
      <w:r w:rsidRPr="00CD00D3">
        <w:rPr>
          <w:rFonts w:ascii="Times New Roman" w:hAnsi="Times New Roman" w:cs="Times New Roman"/>
          <w:sz w:val="24"/>
          <w:szCs w:val="24"/>
        </w:rPr>
        <w:t>с «____»______________20___г. по «____»________________20___г.</w:t>
      </w:r>
    </w:p>
    <w:p w:rsidR="00E902A4" w:rsidRDefault="00E902A4" w:rsidP="00E902A4">
      <w:pPr>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w:t>
      </w:r>
      <w:r w:rsidR="0090371B">
        <w:rPr>
          <w:rFonts w:ascii="Times New Roman" w:hAnsi="Times New Roman" w:cs="Times New Roman"/>
          <w:sz w:val="24"/>
          <w:szCs w:val="24"/>
        </w:rPr>
        <w:t>____________</w:t>
      </w:r>
    </w:p>
    <w:p w:rsidR="00E902A4" w:rsidRPr="00FB6281" w:rsidRDefault="00E902A4" w:rsidP="00E902A4">
      <w:pPr>
        <w:spacing w:after="0" w:line="240" w:lineRule="auto"/>
        <w:ind w:left="-284" w:firstLine="284"/>
        <w:jc w:val="center"/>
        <w:rPr>
          <w:rFonts w:ascii="Times New Roman" w:hAnsi="Times New Roman" w:cs="Times New Roman"/>
          <w:i/>
        </w:rPr>
      </w:pPr>
      <w:r w:rsidRPr="00FB6281">
        <w:rPr>
          <w:rFonts w:ascii="Times New Roman" w:hAnsi="Times New Roman" w:cs="Times New Roman"/>
          <w:i/>
        </w:rPr>
        <w:t xml:space="preserve">(Должность, Ф.И. О. </w:t>
      </w:r>
      <w:proofErr w:type="gramStart"/>
      <w:r w:rsidRPr="00FB6281">
        <w:rPr>
          <w:rFonts w:ascii="Times New Roman" w:hAnsi="Times New Roman" w:cs="Times New Roman"/>
          <w:i/>
        </w:rPr>
        <w:t>командируемого</w:t>
      </w:r>
      <w:proofErr w:type="gramEnd"/>
      <w:r w:rsidRPr="00FB6281">
        <w:rPr>
          <w:rFonts w:ascii="Times New Roman" w:hAnsi="Times New Roman" w:cs="Times New Roman"/>
          <w:i/>
        </w:rPr>
        <w:t>)</w:t>
      </w:r>
    </w:p>
    <w:p w:rsidR="00E902A4" w:rsidRPr="00CD00D3" w:rsidRDefault="00E902A4" w:rsidP="00E902A4">
      <w:pPr>
        <w:spacing w:after="0" w:line="240" w:lineRule="auto"/>
        <w:ind w:left="-284" w:firstLine="284"/>
        <w:jc w:val="both"/>
        <w:rPr>
          <w:rFonts w:ascii="Times New Roman" w:hAnsi="Times New Roman" w:cs="Times New Roman"/>
          <w:sz w:val="24"/>
          <w:szCs w:val="24"/>
        </w:rPr>
      </w:pPr>
      <w:r w:rsidRPr="00CD00D3">
        <w:rPr>
          <w:rFonts w:ascii="Times New Roman" w:hAnsi="Times New Roman" w:cs="Times New Roman"/>
          <w:sz w:val="24"/>
          <w:szCs w:val="24"/>
        </w:rPr>
        <w:t>Основание:______________________________________________________________________________________________________________</w:t>
      </w:r>
    </w:p>
    <w:p w:rsidR="00E902A4" w:rsidRPr="00FB6281" w:rsidRDefault="00E902A4" w:rsidP="00E902A4">
      <w:pPr>
        <w:spacing w:after="0" w:line="240" w:lineRule="auto"/>
        <w:ind w:left="-284" w:firstLine="284"/>
        <w:jc w:val="center"/>
        <w:rPr>
          <w:rFonts w:ascii="Times New Roman" w:hAnsi="Times New Roman" w:cs="Times New Roman"/>
          <w:i/>
          <w:sz w:val="24"/>
          <w:szCs w:val="24"/>
        </w:rPr>
      </w:pPr>
      <w:r w:rsidRPr="00FB6281">
        <w:rPr>
          <w:rFonts w:ascii="Times New Roman" w:hAnsi="Times New Roman" w:cs="Times New Roman"/>
          <w:i/>
          <w:sz w:val="24"/>
          <w:szCs w:val="24"/>
        </w:rPr>
        <w:t>(Номер, дата распорядительного документа)</w:t>
      </w:r>
    </w:p>
    <w:p w:rsidR="00E902A4" w:rsidRDefault="00E902A4" w:rsidP="00E902A4">
      <w:pPr>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15041" w:type="dxa"/>
        <w:tblInd w:w="93" w:type="dxa"/>
        <w:tblLayout w:type="fixed"/>
        <w:tblLook w:val="04A0" w:firstRow="1" w:lastRow="0" w:firstColumn="1" w:lastColumn="0" w:noHBand="0" w:noVBand="1"/>
      </w:tblPr>
      <w:tblGrid>
        <w:gridCol w:w="721"/>
        <w:gridCol w:w="1136"/>
        <w:gridCol w:w="852"/>
        <w:gridCol w:w="708"/>
        <w:gridCol w:w="621"/>
        <w:gridCol w:w="840"/>
        <w:gridCol w:w="850"/>
        <w:gridCol w:w="1091"/>
        <w:gridCol w:w="1276"/>
        <w:gridCol w:w="1134"/>
        <w:gridCol w:w="851"/>
        <w:gridCol w:w="878"/>
        <w:gridCol w:w="965"/>
        <w:gridCol w:w="1253"/>
        <w:gridCol w:w="1015"/>
        <w:gridCol w:w="850"/>
      </w:tblGrid>
      <w:tr w:rsidR="00E902A4" w:rsidRPr="00CD00D3" w:rsidTr="00C26423">
        <w:trPr>
          <w:trHeight w:val="445"/>
        </w:trPr>
        <w:tc>
          <w:tcPr>
            <w:tcW w:w="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Код ОСГУ</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Наименование расходов</w:t>
            </w:r>
          </w:p>
        </w:tc>
        <w:tc>
          <w:tcPr>
            <w:tcW w:w="852" w:type="dxa"/>
            <w:vMerge w:val="restart"/>
            <w:tcBorders>
              <w:top w:val="single" w:sz="4" w:space="0" w:color="auto"/>
              <w:left w:val="single" w:sz="4" w:space="0" w:color="auto"/>
              <w:right w:val="single" w:sz="4" w:space="0" w:color="auto"/>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Ед. изм.</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Стоимость одного дня</w:t>
            </w:r>
          </w:p>
        </w:tc>
        <w:tc>
          <w:tcPr>
            <w:tcW w:w="621" w:type="dxa"/>
            <w:vMerge w:val="restart"/>
            <w:tcBorders>
              <w:top w:val="single" w:sz="4" w:space="0" w:color="auto"/>
              <w:left w:val="single" w:sz="4" w:space="0" w:color="auto"/>
              <w:right w:val="single" w:sz="4" w:space="0" w:color="auto"/>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Кол-во, дней</w:t>
            </w:r>
          </w:p>
        </w:tc>
        <w:tc>
          <w:tcPr>
            <w:tcW w:w="840" w:type="dxa"/>
            <w:vMerge w:val="restart"/>
            <w:tcBorders>
              <w:top w:val="single" w:sz="4" w:space="0" w:color="auto"/>
              <w:left w:val="single" w:sz="4" w:space="0" w:color="auto"/>
              <w:right w:val="single" w:sz="4" w:space="0" w:color="auto"/>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 xml:space="preserve">Сумма, руб. </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Курс валюты (на _________20__)</w:t>
            </w:r>
          </w:p>
        </w:tc>
        <w:tc>
          <w:tcPr>
            <w:tcW w:w="1091" w:type="dxa"/>
            <w:vMerge w:val="restart"/>
            <w:tcBorders>
              <w:top w:val="single" w:sz="4" w:space="0" w:color="auto"/>
              <w:left w:val="single" w:sz="4" w:space="0" w:color="auto"/>
              <w:right w:val="single" w:sz="4" w:space="0" w:color="auto"/>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ИТОГО, руб.</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в том числе</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НДФЛ 13% (налогооблагаемая база сверх лимита)</w:t>
            </w:r>
          </w:p>
        </w:tc>
        <w:tc>
          <w:tcPr>
            <w:tcW w:w="878" w:type="dxa"/>
            <w:vMerge w:val="restart"/>
            <w:tcBorders>
              <w:top w:val="single" w:sz="4" w:space="0" w:color="auto"/>
              <w:left w:val="single" w:sz="4" w:space="0" w:color="auto"/>
              <w:right w:val="single" w:sz="4" w:space="0" w:color="auto"/>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Налоги и взносы (налогооблагаемая база сверх лимита)</w:t>
            </w:r>
          </w:p>
        </w:tc>
        <w:tc>
          <w:tcPr>
            <w:tcW w:w="965" w:type="dxa"/>
            <w:vMerge w:val="restart"/>
            <w:tcBorders>
              <w:top w:val="single" w:sz="4" w:space="0" w:color="auto"/>
              <w:left w:val="single" w:sz="4" w:space="0" w:color="auto"/>
              <w:right w:val="single" w:sz="4" w:space="0" w:color="auto"/>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Всего к перераспределению, руб.</w:t>
            </w:r>
          </w:p>
        </w:tc>
        <w:tc>
          <w:tcPr>
            <w:tcW w:w="1253" w:type="dxa"/>
            <w:vMerge w:val="restart"/>
            <w:tcBorders>
              <w:top w:val="single" w:sz="4" w:space="0" w:color="auto"/>
              <w:left w:val="single" w:sz="4" w:space="0" w:color="auto"/>
              <w:right w:val="single" w:sz="4" w:space="0" w:color="auto"/>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Всего к выплате</w:t>
            </w:r>
          </w:p>
        </w:tc>
        <w:tc>
          <w:tcPr>
            <w:tcW w:w="1865" w:type="dxa"/>
            <w:gridSpan w:val="2"/>
            <w:tcBorders>
              <w:top w:val="single" w:sz="4" w:space="0" w:color="auto"/>
              <w:left w:val="nil"/>
              <w:bottom w:val="single" w:sz="4" w:space="0" w:color="auto"/>
              <w:right w:val="single" w:sz="4" w:space="0" w:color="auto"/>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в том числе</w:t>
            </w:r>
          </w:p>
        </w:tc>
      </w:tr>
      <w:tr w:rsidR="00E902A4" w:rsidRPr="00CD00D3" w:rsidTr="00C26423">
        <w:trPr>
          <w:trHeight w:val="1224"/>
        </w:trPr>
        <w:tc>
          <w:tcPr>
            <w:tcW w:w="721" w:type="dxa"/>
            <w:vMerge/>
            <w:tcBorders>
              <w:top w:val="single" w:sz="4" w:space="0" w:color="auto"/>
              <w:left w:val="single" w:sz="4" w:space="0" w:color="auto"/>
              <w:bottom w:val="single" w:sz="4" w:space="0" w:color="auto"/>
              <w:right w:val="single" w:sz="4" w:space="0" w:color="auto"/>
            </w:tcBorders>
            <w:vAlign w:val="center"/>
            <w:hideMark/>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852" w:type="dxa"/>
            <w:vMerge/>
            <w:tcBorders>
              <w:left w:val="single" w:sz="4" w:space="0" w:color="auto"/>
              <w:bottom w:val="single" w:sz="4" w:space="0" w:color="auto"/>
              <w:right w:val="single" w:sz="4" w:space="0" w:color="auto"/>
            </w:tcBorders>
            <w:vAlign w:val="center"/>
            <w:hideMark/>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708" w:type="dxa"/>
            <w:vMerge/>
            <w:tcBorders>
              <w:left w:val="single" w:sz="4" w:space="0" w:color="auto"/>
              <w:bottom w:val="single" w:sz="4" w:space="0" w:color="auto"/>
              <w:right w:val="single" w:sz="4" w:space="0" w:color="auto"/>
            </w:tcBorders>
            <w:vAlign w:val="center"/>
            <w:hideMark/>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621" w:type="dxa"/>
            <w:vMerge/>
            <w:tcBorders>
              <w:left w:val="single" w:sz="4" w:space="0" w:color="auto"/>
              <w:bottom w:val="single" w:sz="4" w:space="0" w:color="auto"/>
              <w:right w:val="single" w:sz="4" w:space="0" w:color="auto"/>
            </w:tcBorders>
            <w:vAlign w:val="center"/>
            <w:hideMark/>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840" w:type="dxa"/>
            <w:vMerge/>
            <w:tcBorders>
              <w:left w:val="single" w:sz="4" w:space="0" w:color="auto"/>
              <w:bottom w:val="single" w:sz="4" w:space="0" w:color="auto"/>
              <w:right w:val="single" w:sz="4" w:space="0" w:color="auto"/>
            </w:tcBorders>
            <w:vAlign w:val="center"/>
            <w:hideMark/>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850" w:type="dxa"/>
            <w:vMerge/>
            <w:tcBorders>
              <w:left w:val="single" w:sz="4" w:space="0" w:color="auto"/>
              <w:bottom w:val="single" w:sz="4" w:space="0" w:color="auto"/>
              <w:right w:val="single" w:sz="4" w:space="0" w:color="auto"/>
            </w:tcBorders>
            <w:vAlign w:val="center"/>
            <w:hideMark/>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091" w:type="dxa"/>
            <w:vMerge/>
            <w:tcBorders>
              <w:left w:val="single" w:sz="4" w:space="0" w:color="auto"/>
              <w:bottom w:val="single" w:sz="4" w:space="0" w:color="auto"/>
              <w:right w:val="single" w:sz="4" w:space="0" w:color="auto"/>
            </w:tcBorders>
            <w:vAlign w:val="center"/>
            <w:hideMark/>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Начисление в соответствии с п.3 ст.217, п.2 ст.422 НК РФ, руб.</w:t>
            </w:r>
          </w:p>
        </w:tc>
        <w:tc>
          <w:tcPr>
            <w:tcW w:w="1134" w:type="dxa"/>
            <w:tcBorders>
              <w:top w:val="nil"/>
              <w:left w:val="nil"/>
              <w:bottom w:val="single" w:sz="4" w:space="0" w:color="auto"/>
              <w:right w:val="single" w:sz="4" w:space="0" w:color="auto"/>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Начисление (сверх лимита), руб.</w:t>
            </w:r>
          </w:p>
        </w:tc>
        <w:tc>
          <w:tcPr>
            <w:tcW w:w="851" w:type="dxa"/>
            <w:vMerge/>
            <w:tcBorders>
              <w:left w:val="single" w:sz="4" w:space="0" w:color="auto"/>
              <w:bottom w:val="single" w:sz="4" w:space="0" w:color="auto"/>
              <w:right w:val="single" w:sz="4" w:space="0" w:color="auto"/>
            </w:tcBorders>
            <w:vAlign w:val="center"/>
            <w:hideMark/>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878" w:type="dxa"/>
            <w:vMerge/>
            <w:tcBorders>
              <w:left w:val="single" w:sz="4" w:space="0" w:color="auto"/>
              <w:bottom w:val="single" w:sz="4" w:space="0" w:color="auto"/>
              <w:right w:val="single" w:sz="4" w:space="0" w:color="auto"/>
            </w:tcBorders>
            <w:vAlign w:val="center"/>
            <w:hideMark/>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965" w:type="dxa"/>
            <w:vMerge/>
            <w:tcBorders>
              <w:left w:val="single" w:sz="4" w:space="0" w:color="auto"/>
              <w:bottom w:val="single" w:sz="4" w:space="0" w:color="auto"/>
              <w:right w:val="single" w:sz="4" w:space="0" w:color="auto"/>
            </w:tcBorders>
            <w:vAlign w:val="center"/>
            <w:hideMark/>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253" w:type="dxa"/>
            <w:vMerge/>
            <w:tcBorders>
              <w:left w:val="single" w:sz="4" w:space="0" w:color="auto"/>
              <w:bottom w:val="single" w:sz="4" w:space="0" w:color="auto"/>
              <w:right w:val="single" w:sz="4" w:space="0" w:color="auto"/>
            </w:tcBorders>
            <w:vAlign w:val="center"/>
            <w:hideMark/>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015" w:type="dxa"/>
            <w:tcBorders>
              <w:top w:val="nil"/>
              <w:left w:val="nil"/>
              <w:bottom w:val="single" w:sz="4" w:space="0" w:color="auto"/>
              <w:right w:val="single" w:sz="4" w:space="0" w:color="auto"/>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по Отделу бухгалтерского учета и отчетности</w:t>
            </w:r>
          </w:p>
        </w:tc>
        <w:tc>
          <w:tcPr>
            <w:tcW w:w="850" w:type="dxa"/>
            <w:tcBorders>
              <w:top w:val="nil"/>
              <w:left w:val="nil"/>
              <w:bottom w:val="single" w:sz="4" w:space="0" w:color="auto"/>
              <w:right w:val="single" w:sz="4" w:space="0" w:color="auto"/>
            </w:tcBorders>
            <w:shd w:val="clear" w:color="auto" w:fill="auto"/>
            <w:vAlign w:val="center"/>
            <w:hideMark/>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r w:rsidRPr="00CD00D3">
              <w:rPr>
                <w:rFonts w:ascii="Times New Roman" w:eastAsia="Times New Roman" w:hAnsi="Times New Roman" w:cs="Times New Roman"/>
                <w:color w:val="000000"/>
                <w:sz w:val="18"/>
                <w:szCs w:val="18"/>
                <w:lang w:eastAsia="ru-RU"/>
              </w:rPr>
              <w:t>по Расчетному отделу</w:t>
            </w:r>
          </w:p>
        </w:tc>
      </w:tr>
      <w:tr w:rsidR="00E902A4" w:rsidRPr="00CD00D3" w:rsidTr="00C26423">
        <w:trPr>
          <w:trHeight w:val="264"/>
        </w:trPr>
        <w:tc>
          <w:tcPr>
            <w:tcW w:w="721"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136"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621"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840"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091"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965"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253"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015" w:type="dxa"/>
            <w:tcBorders>
              <w:top w:val="single" w:sz="4" w:space="0" w:color="auto"/>
              <w:left w:val="nil"/>
              <w:bottom w:val="single" w:sz="4" w:space="0" w:color="auto"/>
              <w:right w:val="single" w:sz="4" w:space="0" w:color="auto"/>
            </w:tcBorders>
            <w:shd w:val="clear" w:color="auto" w:fill="auto"/>
            <w:vAlign w:val="center"/>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p>
        </w:tc>
      </w:tr>
      <w:tr w:rsidR="00E902A4" w:rsidRPr="00CD00D3" w:rsidTr="00C26423">
        <w:trPr>
          <w:trHeight w:val="264"/>
        </w:trPr>
        <w:tc>
          <w:tcPr>
            <w:tcW w:w="721"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b/>
                <w:color w:val="000000"/>
                <w:sz w:val="18"/>
                <w:szCs w:val="18"/>
                <w:lang w:eastAsia="ru-RU"/>
              </w:rPr>
            </w:pPr>
          </w:p>
        </w:tc>
        <w:tc>
          <w:tcPr>
            <w:tcW w:w="1136"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b/>
                <w:color w:val="000000"/>
                <w:sz w:val="18"/>
                <w:szCs w:val="18"/>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b/>
                <w:color w:val="000000"/>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b/>
                <w:color w:val="000000"/>
                <w:sz w:val="18"/>
                <w:szCs w:val="18"/>
                <w:lang w:eastAsia="ru-RU"/>
              </w:rPr>
            </w:pPr>
          </w:p>
        </w:tc>
        <w:tc>
          <w:tcPr>
            <w:tcW w:w="621"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b/>
                <w:color w:val="000000"/>
                <w:sz w:val="18"/>
                <w:szCs w:val="18"/>
                <w:lang w:eastAsia="ru-RU"/>
              </w:rPr>
            </w:pPr>
          </w:p>
        </w:tc>
        <w:tc>
          <w:tcPr>
            <w:tcW w:w="840" w:type="dxa"/>
            <w:tcBorders>
              <w:top w:val="single" w:sz="4" w:space="0" w:color="auto"/>
              <w:left w:val="single" w:sz="4" w:space="0" w:color="auto"/>
              <w:bottom w:val="single" w:sz="4" w:space="0" w:color="000000"/>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850" w:type="dxa"/>
            <w:tcBorders>
              <w:top w:val="single" w:sz="4" w:space="0" w:color="auto"/>
              <w:left w:val="single" w:sz="4" w:space="0" w:color="auto"/>
              <w:bottom w:val="single" w:sz="4" w:space="0" w:color="000000"/>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091" w:type="dxa"/>
            <w:tcBorders>
              <w:top w:val="single" w:sz="4" w:space="0" w:color="auto"/>
              <w:left w:val="single" w:sz="4" w:space="0" w:color="auto"/>
              <w:bottom w:val="single" w:sz="4" w:space="0" w:color="000000"/>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single" w:sz="4" w:space="0" w:color="auto"/>
              <w:bottom w:val="single" w:sz="4" w:space="0" w:color="000000"/>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878" w:type="dxa"/>
            <w:tcBorders>
              <w:top w:val="single" w:sz="4" w:space="0" w:color="auto"/>
              <w:left w:val="single" w:sz="4" w:space="0" w:color="auto"/>
              <w:bottom w:val="single" w:sz="4" w:space="0" w:color="000000"/>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965" w:type="dxa"/>
            <w:tcBorders>
              <w:top w:val="single" w:sz="4" w:space="0" w:color="auto"/>
              <w:left w:val="single" w:sz="4" w:space="0" w:color="auto"/>
              <w:bottom w:val="single" w:sz="4" w:space="0" w:color="000000"/>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253"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015" w:type="dxa"/>
            <w:tcBorders>
              <w:top w:val="single" w:sz="4" w:space="0" w:color="auto"/>
              <w:left w:val="nil"/>
              <w:bottom w:val="single" w:sz="4" w:space="0" w:color="auto"/>
              <w:right w:val="single" w:sz="4" w:space="0" w:color="auto"/>
            </w:tcBorders>
            <w:shd w:val="clear" w:color="auto" w:fill="auto"/>
            <w:vAlign w:val="center"/>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p>
        </w:tc>
      </w:tr>
      <w:tr w:rsidR="00E902A4" w:rsidRPr="00CD00D3" w:rsidTr="00C26423">
        <w:trPr>
          <w:trHeight w:val="264"/>
        </w:trPr>
        <w:tc>
          <w:tcPr>
            <w:tcW w:w="4038" w:type="dxa"/>
            <w:gridSpan w:val="5"/>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b/>
                <w:color w:val="000000"/>
                <w:sz w:val="18"/>
                <w:szCs w:val="18"/>
                <w:lang w:eastAsia="ru-RU"/>
              </w:rPr>
            </w:pPr>
            <w:r w:rsidRPr="00CD00D3">
              <w:rPr>
                <w:rFonts w:ascii="Times New Roman" w:eastAsia="Times New Roman" w:hAnsi="Times New Roman" w:cs="Times New Roman"/>
                <w:b/>
                <w:color w:val="000000"/>
                <w:sz w:val="18"/>
                <w:szCs w:val="18"/>
                <w:lang w:eastAsia="ru-RU"/>
              </w:rPr>
              <w:t>Итого:</w:t>
            </w:r>
          </w:p>
        </w:tc>
        <w:tc>
          <w:tcPr>
            <w:tcW w:w="840" w:type="dxa"/>
            <w:tcBorders>
              <w:top w:val="single" w:sz="4" w:space="0" w:color="auto"/>
              <w:left w:val="single" w:sz="4" w:space="0" w:color="auto"/>
              <w:bottom w:val="single" w:sz="4" w:space="0" w:color="000000"/>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850" w:type="dxa"/>
            <w:tcBorders>
              <w:top w:val="single" w:sz="4" w:space="0" w:color="auto"/>
              <w:left w:val="single" w:sz="4" w:space="0" w:color="auto"/>
              <w:bottom w:val="single" w:sz="4" w:space="0" w:color="000000"/>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091" w:type="dxa"/>
            <w:tcBorders>
              <w:top w:val="single" w:sz="4" w:space="0" w:color="auto"/>
              <w:left w:val="single" w:sz="4" w:space="0" w:color="auto"/>
              <w:bottom w:val="single" w:sz="4" w:space="0" w:color="000000"/>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single" w:sz="4" w:space="0" w:color="auto"/>
              <w:bottom w:val="single" w:sz="4" w:space="0" w:color="000000"/>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878" w:type="dxa"/>
            <w:tcBorders>
              <w:top w:val="single" w:sz="4" w:space="0" w:color="auto"/>
              <w:left w:val="single" w:sz="4" w:space="0" w:color="auto"/>
              <w:bottom w:val="single" w:sz="4" w:space="0" w:color="000000"/>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965" w:type="dxa"/>
            <w:tcBorders>
              <w:top w:val="single" w:sz="4" w:space="0" w:color="auto"/>
              <w:left w:val="single" w:sz="4" w:space="0" w:color="auto"/>
              <w:bottom w:val="single" w:sz="4" w:space="0" w:color="000000"/>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253" w:type="dxa"/>
            <w:tcBorders>
              <w:top w:val="single" w:sz="4" w:space="0" w:color="auto"/>
              <w:left w:val="single" w:sz="4" w:space="0" w:color="auto"/>
              <w:bottom w:val="single" w:sz="4" w:space="0" w:color="auto"/>
              <w:right w:val="single" w:sz="4" w:space="0" w:color="auto"/>
            </w:tcBorders>
            <w:vAlign w:val="center"/>
          </w:tcPr>
          <w:p w:rsidR="00E902A4" w:rsidRPr="00CD00D3" w:rsidRDefault="00E902A4" w:rsidP="00C26423">
            <w:pPr>
              <w:spacing w:after="0" w:line="240" w:lineRule="auto"/>
              <w:rPr>
                <w:rFonts w:ascii="Times New Roman" w:eastAsia="Times New Roman" w:hAnsi="Times New Roman" w:cs="Times New Roman"/>
                <w:color w:val="000000"/>
                <w:sz w:val="18"/>
                <w:szCs w:val="18"/>
                <w:lang w:eastAsia="ru-RU"/>
              </w:rPr>
            </w:pPr>
          </w:p>
        </w:tc>
        <w:tc>
          <w:tcPr>
            <w:tcW w:w="1015" w:type="dxa"/>
            <w:tcBorders>
              <w:top w:val="single" w:sz="4" w:space="0" w:color="auto"/>
              <w:left w:val="nil"/>
              <w:bottom w:val="single" w:sz="4" w:space="0" w:color="auto"/>
              <w:right w:val="single" w:sz="4" w:space="0" w:color="auto"/>
            </w:tcBorders>
            <w:shd w:val="clear" w:color="auto" w:fill="auto"/>
            <w:vAlign w:val="center"/>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902A4" w:rsidRPr="00CD00D3" w:rsidRDefault="00E902A4" w:rsidP="00C26423">
            <w:pPr>
              <w:spacing w:after="0" w:line="240" w:lineRule="auto"/>
              <w:jc w:val="center"/>
              <w:rPr>
                <w:rFonts w:ascii="Times New Roman" w:eastAsia="Times New Roman" w:hAnsi="Times New Roman" w:cs="Times New Roman"/>
                <w:color w:val="000000"/>
                <w:sz w:val="18"/>
                <w:szCs w:val="18"/>
                <w:lang w:eastAsia="ru-RU"/>
              </w:rPr>
            </w:pPr>
          </w:p>
        </w:tc>
      </w:tr>
    </w:tbl>
    <w:p w:rsidR="00E902A4" w:rsidRDefault="00E902A4" w:rsidP="00E902A4">
      <w:pPr>
        <w:spacing w:after="0" w:line="240" w:lineRule="auto"/>
        <w:ind w:left="-284" w:firstLine="284"/>
        <w:jc w:val="both"/>
        <w:rPr>
          <w:rFonts w:ascii="Times New Roman" w:hAnsi="Times New Roman" w:cs="Times New Roman"/>
          <w:sz w:val="24"/>
          <w:szCs w:val="24"/>
        </w:rPr>
      </w:pPr>
    </w:p>
    <w:p w:rsidR="00E902A4" w:rsidRDefault="00E902A4" w:rsidP="00E902A4">
      <w:pPr>
        <w:spacing w:after="0" w:line="240" w:lineRule="auto"/>
        <w:ind w:left="-284" w:firstLine="284"/>
        <w:jc w:val="both"/>
        <w:rPr>
          <w:rFonts w:ascii="Times New Roman" w:hAnsi="Times New Roman" w:cs="Times New Roman"/>
          <w:sz w:val="24"/>
          <w:szCs w:val="24"/>
        </w:rPr>
      </w:pPr>
      <w:r w:rsidRPr="00CD00D3">
        <w:rPr>
          <w:rFonts w:ascii="Times New Roman" w:hAnsi="Times New Roman" w:cs="Times New Roman"/>
          <w:sz w:val="24"/>
          <w:szCs w:val="24"/>
        </w:rPr>
        <w:t xml:space="preserve">Составил </w:t>
      </w:r>
      <w:r w:rsidRPr="00CD00D3">
        <w:rPr>
          <w:rFonts w:ascii="Times New Roman" w:hAnsi="Times New Roman" w:cs="Times New Roman"/>
          <w:i/>
          <w:sz w:val="24"/>
          <w:szCs w:val="24"/>
        </w:rPr>
        <w:t>_________________________  ______________ _____________________</w:t>
      </w:r>
      <w:r w:rsidRPr="0022252D">
        <w:rPr>
          <w:rFonts w:ascii="Times New Roman" w:hAnsi="Times New Roman" w:cs="Times New Roman"/>
          <w:sz w:val="24"/>
          <w:szCs w:val="24"/>
        </w:rPr>
        <w:t xml:space="preserve"> </w:t>
      </w:r>
      <w:r>
        <w:rPr>
          <w:rFonts w:ascii="Times New Roman" w:hAnsi="Times New Roman" w:cs="Times New Roman"/>
          <w:sz w:val="24"/>
          <w:szCs w:val="24"/>
        </w:rPr>
        <w:t>«____»_______________20___г.</w:t>
      </w:r>
    </w:p>
    <w:p w:rsidR="00E902A4" w:rsidRDefault="00E902A4" w:rsidP="00E902A4">
      <w:pPr>
        <w:spacing w:after="0" w:line="240" w:lineRule="auto"/>
        <w:ind w:left="-284" w:firstLine="284"/>
        <w:jc w:val="both"/>
        <w:rPr>
          <w:rFonts w:ascii="Times New Roman" w:hAnsi="Times New Roman" w:cs="Times New Roman"/>
          <w:sz w:val="24"/>
          <w:szCs w:val="24"/>
        </w:rPr>
      </w:pPr>
      <w:r>
        <w:rPr>
          <w:rFonts w:ascii="Times New Roman" w:hAnsi="Times New Roman" w:cs="Times New Roman"/>
          <w:i/>
          <w:sz w:val="24"/>
          <w:szCs w:val="24"/>
        </w:rPr>
        <w:t xml:space="preserve">                           </w:t>
      </w:r>
      <w:r w:rsidRPr="00CD00D3">
        <w:rPr>
          <w:rFonts w:ascii="Times New Roman" w:hAnsi="Times New Roman" w:cs="Times New Roman"/>
          <w:i/>
          <w:sz w:val="24"/>
          <w:szCs w:val="24"/>
        </w:rPr>
        <w:t>(должность)                         (подпись)         (расшифровка подписи</w:t>
      </w:r>
      <w:r>
        <w:rPr>
          <w:rFonts w:ascii="Times New Roman" w:hAnsi="Times New Roman" w:cs="Times New Roman"/>
          <w:i/>
          <w:sz w:val="24"/>
          <w:szCs w:val="24"/>
        </w:rPr>
        <w:t>)</w:t>
      </w:r>
    </w:p>
    <w:p w:rsidR="00E902A4" w:rsidRPr="0022252D" w:rsidRDefault="00E902A4" w:rsidP="00E902A4">
      <w:pPr>
        <w:spacing w:after="0" w:line="240" w:lineRule="auto"/>
        <w:ind w:left="-284" w:firstLine="284"/>
        <w:jc w:val="both"/>
        <w:rPr>
          <w:rFonts w:ascii="Times New Roman" w:hAnsi="Times New Roman" w:cs="Times New Roman"/>
          <w:sz w:val="24"/>
          <w:szCs w:val="24"/>
        </w:rPr>
      </w:pPr>
      <w:r w:rsidRPr="00CD00D3">
        <w:rPr>
          <w:rFonts w:ascii="Times New Roman" w:hAnsi="Times New Roman" w:cs="Times New Roman"/>
          <w:sz w:val="24"/>
          <w:szCs w:val="24"/>
        </w:rPr>
        <w:t xml:space="preserve">Проверил </w:t>
      </w:r>
      <w:r w:rsidRPr="00CD00D3">
        <w:rPr>
          <w:rFonts w:ascii="Times New Roman" w:hAnsi="Times New Roman" w:cs="Times New Roman"/>
          <w:i/>
          <w:sz w:val="24"/>
          <w:szCs w:val="24"/>
        </w:rPr>
        <w:t>_________________________  ______________ _____________________</w:t>
      </w:r>
      <w:r>
        <w:rPr>
          <w:rFonts w:ascii="Times New Roman" w:hAnsi="Times New Roman" w:cs="Times New Roman"/>
          <w:i/>
          <w:sz w:val="24"/>
          <w:szCs w:val="24"/>
        </w:rPr>
        <w:t xml:space="preserve"> </w:t>
      </w:r>
      <w:r w:rsidRPr="0022252D">
        <w:rPr>
          <w:rFonts w:ascii="Times New Roman" w:hAnsi="Times New Roman" w:cs="Times New Roman"/>
          <w:sz w:val="24"/>
          <w:szCs w:val="24"/>
        </w:rPr>
        <w:t>«____» ______________20___г.</w:t>
      </w:r>
    </w:p>
    <w:p w:rsidR="00E902A4" w:rsidRDefault="00E902A4" w:rsidP="00E902A4">
      <w:pPr>
        <w:spacing w:after="0" w:line="240" w:lineRule="auto"/>
        <w:ind w:left="-284" w:firstLine="284"/>
        <w:jc w:val="both"/>
        <w:rPr>
          <w:rFonts w:ascii="Times New Roman" w:hAnsi="Times New Roman" w:cs="Times New Roman"/>
          <w:i/>
          <w:sz w:val="24"/>
          <w:szCs w:val="24"/>
        </w:rPr>
      </w:pPr>
      <w:r w:rsidRPr="00CD00D3">
        <w:rPr>
          <w:rFonts w:ascii="Times New Roman" w:hAnsi="Times New Roman" w:cs="Times New Roman"/>
          <w:i/>
          <w:sz w:val="24"/>
          <w:szCs w:val="24"/>
        </w:rPr>
        <w:t xml:space="preserve">                          (должность)                         (подпись)       (расшифровка подписи)</w:t>
      </w:r>
    </w:p>
    <w:p w:rsidR="00E902A4" w:rsidRDefault="00E902A4" w:rsidP="00E902A4">
      <w:pPr>
        <w:spacing w:after="0" w:line="240" w:lineRule="auto"/>
        <w:ind w:left="-284" w:firstLine="284"/>
        <w:jc w:val="both"/>
        <w:rPr>
          <w:rFonts w:ascii="Times New Roman" w:hAnsi="Times New Roman" w:cs="Times New Roman"/>
          <w:i/>
          <w:sz w:val="24"/>
          <w:szCs w:val="24"/>
        </w:rPr>
      </w:pPr>
    </w:p>
    <w:p w:rsidR="00E902A4" w:rsidRDefault="00E902A4" w:rsidP="00E902A4">
      <w:pPr>
        <w:spacing w:after="0" w:line="240" w:lineRule="auto"/>
        <w:ind w:left="-284" w:firstLine="284"/>
        <w:jc w:val="both"/>
        <w:rPr>
          <w:rFonts w:ascii="Times New Roman" w:hAnsi="Times New Roman" w:cs="Times New Roman"/>
          <w:i/>
          <w:sz w:val="24"/>
          <w:szCs w:val="24"/>
        </w:rPr>
      </w:pPr>
    </w:p>
    <w:p w:rsidR="006B78CA" w:rsidRDefault="006B78CA" w:rsidP="00E902A4">
      <w:pPr>
        <w:spacing w:after="0" w:line="240" w:lineRule="auto"/>
        <w:ind w:left="-284" w:firstLine="284"/>
        <w:jc w:val="both"/>
        <w:rPr>
          <w:rFonts w:ascii="Times New Roman" w:hAnsi="Times New Roman" w:cs="Times New Roman"/>
          <w:i/>
          <w:sz w:val="24"/>
          <w:szCs w:val="24"/>
        </w:rPr>
      </w:pPr>
    </w:p>
    <w:p w:rsidR="004C3136" w:rsidRDefault="004C3136" w:rsidP="00E902A4">
      <w:pPr>
        <w:spacing w:after="0" w:line="240" w:lineRule="auto"/>
        <w:ind w:left="-284" w:firstLine="284"/>
        <w:jc w:val="both"/>
        <w:rPr>
          <w:rFonts w:ascii="Times New Roman" w:hAnsi="Times New Roman" w:cs="Times New Roman"/>
          <w:i/>
          <w:sz w:val="24"/>
          <w:szCs w:val="24"/>
        </w:rPr>
      </w:pPr>
    </w:p>
    <w:p w:rsidR="004C3136" w:rsidRDefault="004C3136" w:rsidP="00E902A4">
      <w:pPr>
        <w:spacing w:after="0" w:line="240" w:lineRule="auto"/>
        <w:ind w:left="-284" w:firstLine="284"/>
        <w:jc w:val="both"/>
        <w:rPr>
          <w:rFonts w:ascii="Times New Roman" w:hAnsi="Times New Roman" w:cs="Times New Roman"/>
          <w:i/>
          <w:sz w:val="24"/>
          <w:szCs w:val="24"/>
        </w:rPr>
      </w:pPr>
    </w:p>
    <w:p w:rsidR="006B78CA" w:rsidRDefault="006B78CA" w:rsidP="00E902A4">
      <w:pPr>
        <w:spacing w:after="0" w:line="240" w:lineRule="auto"/>
        <w:ind w:left="-284" w:firstLine="284"/>
        <w:jc w:val="both"/>
        <w:rPr>
          <w:rFonts w:ascii="Times New Roman" w:hAnsi="Times New Roman" w:cs="Times New Roman"/>
          <w:i/>
          <w:sz w:val="24"/>
          <w:szCs w:val="24"/>
        </w:rPr>
      </w:pPr>
    </w:p>
    <w:p w:rsidR="001B554A" w:rsidRDefault="001B554A" w:rsidP="001B554A">
      <w:pPr>
        <w:spacing w:after="0" w:line="240" w:lineRule="auto"/>
        <w:ind w:left="-284" w:firstLine="284"/>
        <w:jc w:val="right"/>
        <w:rPr>
          <w:rFonts w:ascii="Times New Roman" w:hAnsi="Times New Roman" w:cs="Times New Roman"/>
          <w:sz w:val="26"/>
          <w:szCs w:val="26"/>
        </w:rPr>
      </w:pPr>
      <w:r w:rsidRPr="00E902A4">
        <w:rPr>
          <w:rFonts w:ascii="Times New Roman" w:hAnsi="Times New Roman" w:cs="Times New Roman"/>
          <w:sz w:val="26"/>
          <w:szCs w:val="26"/>
        </w:rPr>
        <w:t>Приложение №</w:t>
      </w:r>
      <w:r>
        <w:rPr>
          <w:rFonts w:ascii="Times New Roman" w:hAnsi="Times New Roman" w:cs="Times New Roman"/>
          <w:sz w:val="26"/>
          <w:szCs w:val="26"/>
        </w:rPr>
        <w:t xml:space="preserve">2 </w:t>
      </w:r>
      <w:r w:rsidRPr="00E902A4">
        <w:rPr>
          <w:rFonts w:ascii="Times New Roman" w:hAnsi="Times New Roman" w:cs="Times New Roman"/>
          <w:sz w:val="26"/>
          <w:szCs w:val="26"/>
        </w:rPr>
        <w:t xml:space="preserve">к Порядку </w:t>
      </w:r>
    </w:p>
    <w:p w:rsidR="001B554A" w:rsidRPr="001B554A" w:rsidRDefault="001B554A" w:rsidP="001B554A">
      <w:pPr>
        <w:spacing w:after="0" w:line="240" w:lineRule="auto"/>
        <w:ind w:left="-284" w:firstLine="284"/>
        <w:jc w:val="right"/>
        <w:rPr>
          <w:rFonts w:ascii="Times New Roman" w:hAnsi="Times New Roman" w:cs="Times New Roman"/>
          <w:sz w:val="26"/>
          <w:szCs w:val="26"/>
        </w:rPr>
      </w:pPr>
      <w:r w:rsidRPr="001B554A">
        <w:rPr>
          <w:rFonts w:ascii="Times New Roman" w:eastAsia="Times New Roman" w:hAnsi="Times New Roman" w:cs="Times New Roman"/>
          <w:sz w:val="26"/>
          <w:szCs w:val="26"/>
          <w:lang w:eastAsia="ru-RU"/>
        </w:rPr>
        <w:t>Унифицированная форма № Т-10а</w:t>
      </w:r>
      <w:r w:rsidRPr="001B554A">
        <w:rPr>
          <w:rFonts w:ascii="Times New Roman" w:eastAsia="Times New Roman" w:hAnsi="Times New Roman" w:cs="Times New Roman"/>
          <w:sz w:val="26"/>
          <w:szCs w:val="26"/>
          <w:lang w:eastAsia="ru-RU"/>
        </w:rPr>
        <w:br/>
      </w:r>
    </w:p>
    <w:tbl>
      <w:tblPr>
        <w:tblW w:w="15451" w:type="dxa"/>
        <w:tblInd w:w="28" w:type="dxa"/>
        <w:tblLayout w:type="fixed"/>
        <w:tblCellMar>
          <w:left w:w="28" w:type="dxa"/>
          <w:right w:w="28" w:type="dxa"/>
        </w:tblCellMar>
        <w:tblLook w:val="0000" w:firstRow="0" w:lastRow="0" w:firstColumn="0" w:lastColumn="0" w:noHBand="0" w:noVBand="0"/>
      </w:tblPr>
      <w:tblGrid>
        <w:gridCol w:w="12333"/>
        <w:gridCol w:w="567"/>
        <w:gridCol w:w="1134"/>
        <w:gridCol w:w="1417"/>
      </w:tblGrid>
      <w:tr w:rsidR="001B554A" w:rsidRPr="001B554A" w:rsidTr="001B554A">
        <w:trPr>
          <w:gridBefore w:val="3"/>
          <w:wBefore w:w="14034" w:type="dxa"/>
          <w:cantSplit/>
        </w:trPr>
        <w:tc>
          <w:tcPr>
            <w:tcW w:w="1417" w:type="dxa"/>
            <w:tcBorders>
              <w:top w:val="single" w:sz="4" w:space="0" w:color="auto"/>
              <w:left w:val="single" w:sz="4" w:space="0" w:color="auto"/>
              <w:bottom w:val="single" w:sz="4" w:space="0" w:color="auto"/>
              <w:right w:val="single" w:sz="4" w:space="0" w:color="auto"/>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Код</w:t>
            </w:r>
          </w:p>
        </w:tc>
      </w:tr>
      <w:tr w:rsidR="001B554A" w:rsidRPr="001B554A" w:rsidTr="001B554A">
        <w:trPr>
          <w:gridBefore w:val="1"/>
          <w:wBefore w:w="12333" w:type="dxa"/>
          <w:cantSplit/>
        </w:trPr>
        <w:tc>
          <w:tcPr>
            <w:tcW w:w="1701" w:type="dxa"/>
            <w:gridSpan w:val="2"/>
            <w:tcBorders>
              <w:top w:val="nil"/>
              <w:left w:val="nil"/>
              <w:bottom w:val="nil"/>
              <w:right w:val="nil"/>
            </w:tcBorders>
            <w:vAlign w:val="bottom"/>
          </w:tcPr>
          <w:p w:rsidR="001B554A" w:rsidRPr="001B554A" w:rsidRDefault="001B554A" w:rsidP="001B554A">
            <w:pPr>
              <w:autoSpaceDE w:val="0"/>
              <w:autoSpaceDN w:val="0"/>
              <w:spacing w:after="0" w:line="240" w:lineRule="auto"/>
              <w:ind w:right="85"/>
              <w:jc w:val="right"/>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Форма по ОКУД</w:t>
            </w:r>
          </w:p>
        </w:tc>
        <w:tc>
          <w:tcPr>
            <w:tcW w:w="1417" w:type="dxa"/>
            <w:tcBorders>
              <w:top w:val="single" w:sz="4" w:space="0" w:color="auto"/>
              <w:left w:val="single" w:sz="4" w:space="0" w:color="auto"/>
              <w:bottom w:val="single" w:sz="4" w:space="0" w:color="auto"/>
              <w:right w:val="single" w:sz="4" w:space="0" w:color="auto"/>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val="en-US" w:eastAsia="ru-RU"/>
              </w:rPr>
            </w:pPr>
            <w:r w:rsidRPr="001B554A">
              <w:rPr>
                <w:rFonts w:ascii="Times New Roman" w:eastAsia="Times New Roman" w:hAnsi="Times New Roman" w:cs="Times New Roman"/>
                <w:sz w:val="20"/>
                <w:szCs w:val="20"/>
                <w:lang w:eastAsia="ru-RU"/>
              </w:rPr>
              <w:t>030102</w:t>
            </w:r>
            <w:r w:rsidRPr="001B554A">
              <w:rPr>
                <w:rFonts w:ascii="Times New Roman" w:eastAsia="Times New Roman" w:hAnsi="Times New Roman" w:cs="Times New Roman"/>
                <w:sz w:val="20"/>
                <w:szCs w:val="20"/>
                <w:lang w:val="en-US" w:eastAsia="ru-RU"/>
              </w:rPr>
              <w:t>5</w:t>
            </w:r>
          </w:p>
        </w:tc>
      </w:tr>
      <w:tr w:rsidR="001B554A" w:rsidRPr="001B554A" w:rsidTr="001B554A">
        <w:trPr>
          <w:cantSplit/>
        </w:trPr>
        <w:tc>
          <w:tcPr>
            <w:tcW w:w="12900" w:type="dxa"/>
            <w:gridSpan w:val="2"/>
            <w:tcBorders>
              <w:top w:val="nil"/>
              <w:left w:val="nil"/>
              <w:bottom w:val="single" w:sz="4" w:space="0" w:color="auto"/>
              <w:right w:val="nil"/>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1134" w:type="dxa"/>
            <w:tcBorders>
              <w:top w:val="nil"/>
              <w:left w:val="nil"/>
              <w:bottom w:val="nil"/>
              <w:right w:val="nil"/>
            </w:tcBorders>
            <w:vAlign w:val="bottom"/>
          </w:tcPr>
          <w:p w:rsidR="001B554A" w:rsidRPr="001B554A" w:rsidRDefault="001B554A" w:rsidP="001B554A">
            <w:pPr>
              <w:autoSpaceDE w:val="0"/>
              <w:autoSpaceDN w:val="0"/>
              <w:spacing w:after="0" w:line="240" w:lineRule="auto"/>
              <w:ind w:left="198"/>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по ОКПО</w:t>
            </w:r>
          </w:p>
        </w:tc>
        <w:tc>
          <w:tcPr>
            <w:tcW w:w="1417" w:type="dxa"/>
            <w:tcBorders>
              <w:top w:val="single" w:sz="4" w:space="0" w:color="auto"/>
              <w:left w:val="single" w:sz="4" w:space="0" w:color="auto"/>
              <w:bottom w:val="single" w:sz="4" w:space="0" w:color="auto"/>
              <w:right w:val="single" w:sz="4" w:space="0" w:color="auto"/>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r>
    </w:tbl>
    <w:p w:rsidR="001B554A" w:rsidRPr="001B554A" w:rsidRDefault="001B554A" w:rsidP="001B554A">
      <w:pPr>
        <w:autoSpaceDE w:val="0"/>
        <w:autoSpaceDN w:val="0"/>
        <w:spacing w:after="240" w:line="240" w:lineRule="auto"/>
        <w:ind w:firstLine="5103"/>
        <w:rPr>
          <w:rFonts w:ascii="Times New Roman" w:eastAsia="Times New Roman" w:hAnsi="Times New Roman" w:cs="Times New Roman"/>
          <w:i/>
          <w:lang w:val="en-US" w:eastAsia="ru-RU"/>
        </w:rPr>
      </w:pPr>
      <w:r w:rsidRPr="001B554A">
        <w:rPr>
          <w:rFonts w:ascii="Times New Roman" w:eastAsia="Times New Roman" w:hAnsi="Times New Roman" w:cs="Times New Roman"/>
          <w:i/>
          <w:lang w:val="en-US" w:eastAsia="ru-RU"/>
        </w:rPr>
        <w:t>(</w:t>
      </w:r>
      <w:r>
        <w:rPr>
          <w:rFonts w:ascii="Times New Roman" w:eastAsia="Times New Roman" w:hAnsi="Times New Roman" w:cs="Times New Roman"/>
          <w:i/>
          <w:lang w:eastAsia="ru-RU"/>
        </w:rPr>
        <w:t>Н</w:t>
      </w:r>
      <w:r w:rsidRPr="001B554A">
        <w:rPr>
          <w:rFonts w:ascii="Times New Roman" w:eastAsia="Times New Roman" w:hAnsi="Times New Roman" w:cs="Times New Roman"/>
          <w:i/>
          <w:lang w:eastAsia="ru-RU"/>
        </w:rPr>
        <w:t>аименование организации</w:t>
      </w:r>
      <w:r w:rsidRPr="001B554A">
        <w:rPr>
          <w:rFonts w:ascii="Times New Roman" w:eastAsia="Times New Roman" w:hAnsi="Times New Roman" w:cs="Times New Roman"/>
          <w:i/>
          <w:lang w:val="en-US" w:eastAsia="ru-RU"/>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85"/>
        <w:gridCol w:w="1659"/>
        <w:gridCol w:w="1659"/>
      </w:tblGrid>
      <w:tr w:rsidR="001B554A" w:rsidRPr="001B554A" w:rsidTr="001B554A">
        <w:tc>
          <w:tcPr>
            <w:tcW w:w="9185" w:type="dxa"/>
            <w:vMerge w:val="restart"/>
            <w:tcBorders>
              <w:top w:val="nil"/>
              <w:left w:val="nil"/>
              <w:right w:val="nil"/>
            </w:tcBorders>
          </w:tcPr>
          <w:p w:rsidR="001B554A" w:rsidRPr="001B554A" w:rsidRDefault="001B554A" w:rsidP="001B554A">
            <w:pPr>
              <w:autoSpaceDE w:val="0"/>
              <w:autoSpaceDN w:val="0"/>
              <w:spacing w:after="0" w:line="240" w:lineRule="auto"/>
              <w:ind w:right="113"/>
              <w:jc w:val="right"/>
              <w:rPr>
                <w:rFonts w:ascii="Times New Roman" w:eastAsia="Times New Roman" w:hAnsi="Times New Roman" w:cs="Times New Roman"/>
                <w:sz w:val="20"/>
                <w:szCs w:val="20"/>
                <w:lang w:eastAsia="ru-RU"/>
              </w:rPr>
            </w:pPr>
            <w:r w:rsidRPr="001B554A">
              <w:rPr>
                <w:rFonts w:ascii="Times New Roman" w:eastAsia="Times New Roman" w:hAnsi="Times New Roman" w:cs="Times New Roman"/>
                <w:b/>
                <w:bCs/>
                <w:sz w:val="24"/>
                <w:szCs w:val="24"/>
                <w:lang w:eastAsia="ru-RU"/>
              </w:rPr>
              <w:t>СЛУЖЕБНОЕ ЗАДАНИЕ</w:t>
            </w:r>
          </w:p>
        </w:tc>
        <w:tc>
          <w:tcPr>
            <w:tcW w:w="1659" w:type="dxa"/>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Номер документа</w:t>
            </w:r>
          </w:p>
        </w:tc>
        <w:tc>
          <w:tcPr>
            <w:tcW w:w="1659" w:type="dxa"/>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Дата составления</w:t>
            </w:r>
          </w:p>
        </w:tc>
      </w:tr>
      <w:tr w:rsidR="001B554A" w:rsidRPr="001B554A" w:rsidTr="005D2D58">
        <w:tc>
          <w:tcPr>
            <w:tcW w:w="9185" w:type="dxa"/>
            <w:vMerge/>
            <w:tcBorders>
              <w:left w:val="nil"/>
              <w:bottom w:val="nil"/>
              <w:right w:val="nil"/>
            </w:tcBorders>
            <w:vAlign w:val="bottom"/>
          </w:tcPr>
          <w:p w:rsidR="001B554A" w:rsidRPr="001B554A" w:rsidRDefault="001B554A" w:rsidP="001B554A">
            <w:pPr>
              <w:autoSpaceDE w:val="0"/>
              <w:autoSpaceDN w:val="0"/>
              <w:spacing w:after="0" w:line="240" w:lineRule="auto"/>
              <w:ind w:right="113"/>
              <w:jc w:val="right"/>
              <w:rPr>
                <w:rFonts w:ascii="Times New Roman" w:eastAsia="Times New Roman" w:hAnsi="Times New Roman" w:cs="Times New Roman"/>
                <w:b/>
                <w:bCs/>
                <w:sz w:val="24"/>
                <w:szCs w:val="24"/>
                <w:lang w:eastAsia="ru-RU"/>
              </w:rPr>
            </w:pPr>
          </w:p>
        </w:tc>
        <w:tc>
          <w:tcPr>
            <w:tcW w:w="1659"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1659"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val="en-US" w:eastAsia="ru-RU"/>
              </w:rPr>
            </w:pPr>
          </w:p>
        </w:tc>
      </w:tr>
    </w:tbl>
    <w:p w:rsidR="001B554A" w:rsidRPr="001B554A" w:rsidRDefault="001B554A" w:rsidP="001B554A">
      <w:pPr>
        <w:autoSpaceDE w:val="0"/>
        <w:autoSpaceDN w:val="0"/>
        <w:spacing w:after="0" w:line="240" w:lineRule="auto"/>
        <w:jc w:val="center"/>
        <w:rPr>
          <w:rFonts w:ascii="Times New Roman" w:eastAsia="Times New Roman" w:hAnsi="Times New Roman" w:cs="Times New Roman"/>
          <w:b/>
          <w:bCs/>
          <w:sz w:val="24"/>
          <w:szCs w:val="24"/>
          <w:lang w:eastAsia="ru-RU"/>
        </w:rPr>
      </w:pPr>
      <w:r w:rsidRPr="001B554A">
        <w:rPr>
          <w:rFonts w:ascii="Times New Roman" w:eastAsia="Times New Roman" w:hAnsi="Times New Roman" w:cs="Times New Roman"/>
          <w:b/>
          <w:bCs/>
          <w:sz w:val="24"/>
          <w:szCs w:val="24"/>
          <w:lang w:eastAsia="ru-RU"/>
        </w:rPr>
        <w:t>для направления в командировку и отчет о его выполнении</w:t>
      </w:r>
    </w:p>
    <w:tbl>
      <w:tblPr>
        <w:tblW w:w="1545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4"/>
        <w:gridCol w:w="1417"/>
      </w:tblGrid>
      <w:tr w:rsidR="001B554A" w:rsidRPr="001B554A" w:rsidTr="001B554A">
        <w:tc>
          <w:tcPr>
            <w:tcW w:w="14034" w:type="dxa"/>
            <w:vMerge w:val="restart"/>
            <w:tcBorders>
              <w:top w:val="nil"/>
              <w:left w:val="nil"/>
            </w:tcBorders>
          </w:tcPr>
          <w:p w:rsidR="001B554A" w:rsidRPr="001B554A" w:rsidRDefault="001B554A" w:rsidP="001B554A">
            <w:pPr>
              <w:keepNext/>
              <w:autoSpaceDE w:val="0"/>
              <w:autoSpaceDN w:val="0"/>
              <w:spacing w:after="0" w:line="240" w:lineRule="auto"/>
              <w:outlineLvl w:val="1"/>
              <w:rPr>
                <w:rFonts w:ascii="Times New Roman" w:eastAsia="Times New Roman" w:hAnsi="Times New Roman" w:cs="Times New Roman"/>
                <w:b/>
                <w:bCs/>
                <w:sz w:val="20"/>
                <w:szCs w:val="20"/>
                <w:lang w:eastAsia="ru-RU"/>
              </w:rPr>
            </w:pPr>
          </w:p>
        </w:tc>
        <w:tc>
          <w:tcPr>
            <w:tcW w:w="1417" w:type="dxa"/>
            <w:tcBorders>
              <w:lef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Табельный номер</w:t>
            </w:r>
          </w:p>
        </w:tc>
      </w:tr>
      <w:tr w:rsidR="001B554A" w:rsidRPr="001B554A" w:rsidTr="000D786B">
        <w:trPr>
          <w:cantSplit/>
        </w:trPr>
        <w:tc>
          <w:tcPr>
            <w:tcW w:w="14034" w:type="dxa"/>
            <w:vMerge/>
            <w:tcBorders>
              <w:lef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1417" w:type="dxa"/>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r>
    </w:tbl>
    <w:p w:rsidR="001B554A" w:rsidRPr="001B554A" w:rsidRDefault="001B554A" w:rsidP="001B554A">
      <w:pPr>
        <w:autoSpaceDE w:val="0"/>
        <w:autoSpaceDN w:val="0"/>
        <w:spacing w:after="80" w:line="240" w:lineRule="auto"/>
        <w:ind w:firstLine="5529"/>
        <w:rPr>
          <w:rFonts w:ascii="Times New Roman" w:eastAsia="Times New Roman" w:hAnsi="Times New Roman" w:cs="Times New Roman"/>
          <w:i/>
          <w:lang w:eastAsia="ru-RU"/>
        </w:rPr>
      </w:pPr>
      <w:r w:rsidRPr="001B554A">
        <w:rPr>
          <w:rFonts w:ascii="Times New Roman" w:eastAsia="Times New Roman" w:hAnsi="Times New Roman" w:cs="Times New Roman"/>
          <w:i/>
          <w:lang w:eastAsia="ru-RU"/>
        </w:rPr>
        <w:t>(фамилия, имя, отчество)</w:t>
      </w:r>
    </w:p>
    <w:tbl>
      <w:tblPr>
        <w:tblW w:w="1545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2268"/>
        <w:gridCol w:w="1843"/>
        <w:gridCol w:w="1985"/>
        <w:gridCol w:w="992"/>
        <w:gridCol w:w="992"/>
        <w:gridCol w:w="851"/>
        <w:gridCol w:w="1134"/>
        <w:gridCol w:w="1701"/>
        <w:gridCol w:w="1701"/>
      </w:tblGrid>
      <w:tr w:rsidR="001B554A" w:rsidRPr="001B554A" w:rsidTr="001B554A">
        <w:trPr>
          <w:cantSplit/>
          <w:trHeight w:val="195"/>
        </w:trPr>
        <w:tc>
          <w:tcPr>
            <w:tcW w:w="1985" w:type="dxa"/>
            <w:vMerge w:val="restart"/>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Структурное</w:t>
            </w:r>
            <w:r w:rsidRPr="001B554A">
              <w:rPr>
                <w:rFonts w:ascii="Times New Roman" w:eastAsia="Times New Roman" w:hAnsi="Times New Roman" w:cs="Times New Roman"/>
                <w:sz w:val="20"/>
                <w:szCs w:val="20"/>
                <w:lang w:val="en-US" w:eastAsia="ru-RU"/>
              </w:rPr>
              <w:t xml:space="preserve"> </w:t>
            </w:r>
            <w:r w:rsidRPr="001B554A">
              <w:rPr>
                <w:rFonts w:ascii="Times New Roman" w:eastAsia="Times New Roman" w:hAnsi="Times New Roman" w:cs="Times New Roman"/>
                <w:sz w:val="20"/>
                <w:szCs w:val="20"/>
                <w:lang w:eastAsia="ru-RU"/>
              </w:rPr>
              <w:t>подразделение</w:t>
            </w:r>
          </w:p>
        </w:tc>
        <w:tc>
          <w:tcPr>
            <w:tcW w:w="2268" w:type="dxa"/>
            <w:vMerge w:val="restart"/>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Должность (специальность, профессия)</w:t>
            </w:r>
          </w:p>
        </w:tc>
        <w:tc>
          <w:tcPr>
            <w:tcW w:w="9498" w:type="dxa"/>
            <w:gridSpan w:val="7"/>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Командировка</w:t>
            </w:r>
          </w:p>
        </w:tc>
        <w:tc>
          <w:tcPr>
            <w:tcW w:w="1701" w:type="dxa"/>
            <w:vMerge w:val="restart"/>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Основание</w:t>
            </w:r>
          </w:p>
        </w:tc>
      </w:tr>
      <w:tr w:rsidR="001B554A" w:rsidRPr="001B554A" w:rsidTr="001B554A">
        <w:trPr>
          <w:cantSplit/>
          <w:trHeight w:val="195"/>
        </w:trPr>
        <w:tc>
          <w:tcPr>
            <w:tcW w:w="1985" w:type="dxa"/>
            <w:vMerge/>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p>
        </w:tc>
        <w:tc>
          <w:tcPr>
            <w:tcW w:w="2268" w:type="dxa"/>
            <w:vMerge/>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p>
        </w:tc>
        <w:tc>
          <w:tcPr>
            <w:tcW w:w="3828" w:type="dxa"/>
            <w:gridSpan w:val="2"/>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место назначения</w:t>
            </w:r>
          </w:p>
        </w:tc>
        <w:tc>
          <w:tcPr>
            <w:tcW w:w="1984" w:type="dxa"/>
            <w:gridSpan w:val="2"/>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дата</w:t>
            </w:r>
          </w:p>
        </w:tc>
        <w:tc>
          <w:tcPr>
            <w:tcW w:w="1985" w:type="dxa"/>
            <w:gridSpan w:val="2"/>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срок</w:t>
            </w:r>
            <w:r w:rsidRPr="001B554A">
              <w:rPr>
                <w:rFonts w:ascii="Times New Roman" w:eastAsia="Times New Roman" w:hAnsi="Times New Roman" w:cs="Times New Roman"/>
                <w:sz w:val="20"/>
                <w:szCs w:val="20"/>
                <w:lang w:eastAsia="ru-RU"/>
              </w:rPr>
              <w:br/>
              <w:t>(календарные дни)</w:t>
            </w:r>
          </w:p>
        </w:tc>
        <w:tc>
          <w:tcPr>
            <w:tcW w:w="1701" w:type="dxa"/>
            <w:vMerge w:val="restart"/>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организация – плательщик</w:t>
            </w:r>
          </w:p>
        </w:tc>
        <w:tc>
          <w:tcPr>
            <w:tcW w:w="1701" w:type="dxa"/>
            <w:vMerge/>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p>
        </w:tc>
      </w:tr>
      <w:tr w:rsidR="001B554A" w:rsidRPr="001B554A" w:rsidTr="001B554A">
        <w:trPr>
          <w:cantSplit/>
          <w:trHeight w:val="285"/>
        </w:trPr>
        <w:tc>
          <w:tcPr>
            <w:tcW w:w="1985" w:type="dxa"/>
            <w:vMerge/>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p>
        </w:tc>
        <w:tc>
          <w:tcPr>
            <w:tcW w:w="2268" w:type="dxa"/>
            <w:vMerge/>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p>
        </w:tc>
        <w:tc>
          <w:tcPr>
            <w:tcW w:w="1843" w:type="dxa"/>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страна, город</w:t>
            </w:r>
          </w:p>
        </w:tc>
        <w:tc>
          <w:tcPr>
            <w:tcW w:w="1985" w:type="dxa"/>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организация</w:t>
            </w:r>
          </w:p>
        </w:tc>
        <w:tc>
          <w:tcPr>
            <w:tcW w:w="992" w:type="dxa"/>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начала</w:t>
            </w:r>
          </w:p>
        </w:tc>
        <w:tc>
          <w:tcPr>
            <w:tcW w:w="992" w:type="dxa"/>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окончания</w:t>
            </w:r>
          </w:p>
        </w:tc>
        <w:tc>
          <w:tcPr>
            <w:tcW w:w="851" w:type="dxa"/>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всего</w:t>
            </w:r>
          </w:p>
        </w:tc>
        <w:tc>
          <w:tcPr>
            <w:tcW w:w="1134" w:type="dxa"/>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не считая времени нахождения в пути</w:t>
            </w:r>
          </w:p>
        </w:tc>
        <w:tc>
          <w:tcPr>
            <w:tcW w:w="1701" w:type="dxa"/>
            <w:vMerge/>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vMerge/>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p>
        </w:tc>
      </w:tr>
      <w:tr w:rsidR="001B554A" w:rsidRPr="001B554A" w:rsidTr="001B554A">
        <w:trPr>
          <w:cantSplit/>
        </w:trPr>
        <w:tc>
          <w:tcPr>
            <w:tcW w:w="1985"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1</w:t>
            </w:r>
          </w:p>
        </w:tc>
        <w:tc>
          <w:tcPr>
            <w:tcW w:w="2268"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2</w:t>
            </w:r>
          </w:p>
        </w:tc>
        <w:tc>
          <w:tcPr>
            <w:tcW w:w="1843"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3</w:t>
            </w:r>
          </w:p>
        </w:tc>
        <w:tc>
          <w:tcPr>
            <w:tcW w:w="1985"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4</w:t>
            </w:r>
          </w:p>
        </w:tc>
        <w:tc>
          <w:tcPr>
            <w:tcW w:w="992"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5</w:t>
            </w:r>
          </w:p>
        </w:tc>
        <w:tc>
          <w:tcPr>
            <w:tcW w:w="992"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6</w:t>
            </w:r>
          </w:p>
        </w:tc>
        <w:tc>
          <w:tcPr>
            <w:tcW w:w="851"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7</w:t>
            </w:r>
          </w:p>
        </w:tc>
        <w:tc>
          <w:tcPr>
            <w:tcW w:w="1134"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8</w:t>
            </w:r>
          </w:p>
        </w:tc>
        <w:tc>
          <w:tcPr>
            <w:tcW w:w="1701"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9</w:t>
            </w:r>
          </w:p>
        </w:tc>
        <w:tc>
          <w:tcPr>
            <w:tcW w:w="1701"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10</w:t>
            </w:r>
          </w:p>
        </w:tc>
      </w:tr>
      <w:tr w:rsidR="001B554A" w:rsidRPr="001B554A" w:rsidTr="001B554A">
        <w:trPr>
          <w:cantSplit/>
        </w:trPr>
        <w:tc>
          <w:tcPr>
            <w:tcW w:w="1985" w:type="dxa"/>
            <w:vAlign w:val="bottom"/>
          </w:tcPr>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tc>
        <w:tc>
          <w:tcPr>
            <w:tcW w:w="2268" w:type="dxa"/>
            <w:vAlign w:val="bottom"/>
          </w:tcPr>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tc>
        <w:tc>
          <w:tcPr>
            <w:tcW w:w="1843" w:type="dxa"/>
            <w:vAlign w:val="bottom"/>
          </w:tcPr>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tc>
        <w:tc>
          <w:tcPr>
            <w:tcW w:w="1985" w:type="dxa"/>
            <w:vAlign w:val="bottom"/>
          </w:tcPr>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tc>
        <w:tc>
          <w:tcPr>
            <w:tcW w:w="992"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992"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851"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1134"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1701" w:type="dxa"/>
            <w:vAlign w:val="bottom"/>
          </w:tcPr>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tc>
        <w:tc>
          <w:tcPr>
            <w:tcW w:w="1701" w:type="dxa"/>
            <w:vAlign w:val="bottom"/>
          </w:tcPr>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tc>
      </w:tr>
      <w:tr w:rsidR="001B554A" w:rsidRPr="001B554A" w:rsidTr="001B554A">
        <w:trPr>
          <w:cantSplit/>
        </w:trPr>
        <w:tc>
          <w:tcPr>
            <w:tcW w:w="1985"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2268"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1843"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1985"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992"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992"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851"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1134"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1701"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1701"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r>
      <w:tr w:rsidR="001B554A" w:rsidRPr="001B554A" w:rsidTr="001B554A">
        <w:trPr>
          <w:cantSplit/>
        </w:trPr>
        <w:tc>
          <w:tcPr>
            <w:tcW w:w="1985"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2268"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1843"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1985"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992"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992"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851"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1134"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1701"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1701"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r>
    </w:tbl>
    <w:p w:rsidR="001B554A" w:rsidRPr="001B554A" w:rsidRDefault="001B554A" w:rsidP="001B554A">
      <w:pPr>
        <w:autoSpaceDE w:val="0"/>
        <w:autoSpaceDN w:val="0"/>
        <w:spacing w:after="0" w:line="240" w:lineRule="auto"/>
        <w:rPr>
          <w:rFonts w:ascii="Times New Roman" w:eastAsia="Times New Roman" w:hAnsi="Times New Roman" w:cs="Times New Roman"/>
          <w:sz w:val="6"/>
          <w:szCs w:val="6"/>
          <w:lang w:eastAsia="ru-RU"/>
        </w:rPr>
      </w:pPr>
    </w:p>
    <w:tbl>
      <w:tblPr>
        <w:tblW w:w="1545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83"/>
        <w:gridCol w:w="7568"/>
      </w:tblGrid>
      <w:tr w:rsidR="001B554A" w:rsidRPr="001B554A" w:rsidTr="001B554A">
        <w:tc>
          <w:tcPr>
            <w:tcW w:w="7883" w:type="dxa"/>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Содержание задания (цель)</w:t>
            </w:r>
          </w:p>
        </w:tc>
        <w:tc>
          <w:tcPr>
            <w:tcW w:w="7568" w:type="dxa"/>
            <w:vAlign w:val="center"/>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Краткий отчет о выполнении задания</w:t>
            </w:r>
          </w:p>
        </w:tc>
      </w:tr>
      <w:tr w:rsidR="001B554A" w:rsidRPr="001B554A" w:rsidTr="001B554A">
        <w:trPr>
          <w:trHeight w:val="126"/>
        </w:trPr>
        <w:tc>
          <w:tcPr>
            <w:tcW w:w="7883" w:type="dxa"/>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11</w:t>
            </w:r>
          </w:p>
        </w:tc>
        <w:tc>
          <w:tcPr>
            <w:tcW w:w="7568" w:type="dxa"/>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12</w:t>
            </w:r>
          </w:p>
        </w:tc>
      </w:tr>
      <w:tr w:rsidR="001B554A" w:rsidRPr="001B554A" w:rsidTr="001B554A">
        <w:tc>
          <w:tcPr>
            <w:tcW w:w="7883" w:type="dxa"/>
          </w:tcPr>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tc>
        <w:tc>
          <w:tcPr>
            <w:tcW w:w="7568" w:type="dxa"/>
          </w:tcPr>
          <w:p w:rsidR="001B554A" w:rsidRPr="001B554A" w:rsidRDefault="001B554A" w:rsidP="001B554A">
            <w:pPr>
              <w:autoSpaceDE w:val="0"/>
              <w:autoSpaceDN w:val="0"/>
              <w:spacing w:after="0" w:line="240" w:lineRule="auto"/>
              <w:rPr>
                <w:rFonts w:ascii="Times New Roman" w:eastAsia="Times New Roman" w:hAnsi="Times New Roman" w:cs="Times New Roman"/>
                <w:i/>
                <w:color w:val="0000FF"/>
                <w:sz w:val="20"/>
                <w:szCs w:val="20"/>
                <w:lang w:eastAsia="ru-RU"/>
              </w:rPr>
            </w:pPr>
          </w:p>
        </w:tc>
      </w:tr>
      <w:tr w:rsidR="001B554A" w:rsidRPr="001B554A" w:rsidTr="001B554A">
        <w:tc>
          <w:tcPr>
            <w:tcW w:w="7883"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7568"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r>
      <w:tr w:rsidR="001B554A" w:rsidRPr="001B554A" w:rsidTr="001B554A">
        <w:tc>
          <w:tcPr>
            <w:tcW w:w="7883"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c>
          <w:tcPr>
            <w:tcW w:w="7568" w:type="dxa"/>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r w:rsidRPr="001B554A">
              <w:rPr>
                <w:rFonts w:ascii="Times New Roman" w:eastAsia="Times New Roman" w:hAnsi="Times New Roman" w:cs="Times New Roman"/>
                <w:i/>
                <w:color w:val="0000FF"/>
                <w:sz w:val="20"/>
                <w:szCs w:val="20"/>
                <w:lang w:eastAsia="ru-RU"/>
              </w:rPr>
              <w:t>-</w:t>
            </w:r>
          </w:p>
        </w:tc>
      </w:tr>
    </w:tbl>
    <w:p w:rsidR="001B554A" w:rsidRPr="001B554A" w:rsidRDefault="001B554A" w:rsidP="001B554A">
      <w:pPr>
        <w:autoSpaceDE w:val="0"/>
        <w:autoSpaceDN w:val="0"/>
        <w:spacing w:after="0" w:line="240" w:lineRule="auto"/>
        <w:rPr>
          <w:rFonts w:ascii="Times New Roman" w:eastAsia="Times New Roman" w:hAnsi="Times New Roman" w:cs="Times New Roman"/>
          <w:sz w:val="12"/>
          <w:szCs w:val="12"/>
          <w:lang w:eastAsia="ru-RU"/>
        </w:rPr>
      </w:pPr>
    </w:p>
    <w:tbl>
      <w:tblPr>
        <w:tblW w:w="15451" w:type="dxa"/>
        <w:tblInd w:w="28" w:type="dxa"/>
        <w:tblLayout w:type="fixed"/>
        <w:tblCellMar>
          <w:left w:w="28" w:type="dxa"/>
          <w:right w:w="28" w:type="dxa"/>
        </w:tblCellMar>
        <w:tblLook w:val="0000" w:firstRow="0" w:lastRow="0" w:firstColumn="0" w:lastColumn="0" w:noHBand="0" w:noVBand="0"/>
      </w:tblPr>
      <w:tblGrid>
        <w:gridCol w:w="1560"/>
        <w:gridCol w:w="1194"/>
        <w:gridCol w:w="1146"/>
        <w:gridCol w:w="83"/>
        <w:gridCol w:w="420"/>
        <w:gridCol w:w="133"/>
        <w:gridCol w:w="811"/>
        <w:gridCol w:w="76"/>
        <w:gridCol w:w="389"/>
        <w:gridCol w:w="100"/>
        <w:gridCol w:w="1976"/>
        <w:gridCol w:w="167"/>
        <w:gridCol w:w="1077"/>
        <w:gridCol w:w="1730"/>
        <w:gridCol w:w="58"/>
        <w:gridCol w:w="142"/>
        <w:gridCol w:w="142"/>
        <w:gridCol w:w="198"/>
        <w:gridCol w:w="227"/>
        <w:gridCol w:w="651"/>
        <w:gridCol w:w="113"/>
        <w:gridCol w:w="767"/>
        <w:gridCol w:w="340"/>
        <w:gridCol w:w="197"/>
        <w:gridCol w:w="115"/>
        <w:gridCol w:w="1639"/>
      </w:tblGrid>
      <w:tr w:rsidR="001B554A" w:rsidRPr="001B554A" w:rsidTr="001B554A">
        <w:trPr>
          <w:cantSplit/>
          <w:trHeight w:val="233"/>
        </w:trPr>
        <w:tc>
          <w:tcPr>
            <w:tcW w:w="2754" w:type="dxa"/>
            <w:gridSpan w:val="2"/>
            <w:vMerge w:val="restart"/>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b/>
                <w:bCs/>
                <w:sz w:val="20"/>
                <w:szCs w:val="20"/>
                <w:lang w:eastAsia="ru-RU"/>
              </w:rPr>
            </w:pPr>
            <w:r w:rsidRPr="001B554A">
              <w:rPr>
                <w:rFonts w:ascii="Times New Roman" w:eastAsia="Times New Roman" w:hAnsi="Times New Roman" w:cs="Times New Roman"/>
                <w:b/>
                <w:bCs/>
                <w:sz w:val="20"/>
                <w:szCs w:val="20"/>
                <w:lang w:eastAsia="ru-RU"/>
              </w:rPr>
              <w:t>Руководитель</w:t>
            </w:r>
            <w:r w:rsidRPr="001B554A">
              <w:rPr>
                <w:rFonts w:ascii="Times New Roman" w:eastAsia="Times New Roman" w:hAnsi="Times New Roman" w:cs="Times New Roman"/>
                <w:b/>
                <w:bCs/>
                <w:sz w:val="20"/>
                <w:szCs w:val="20"/>
                <w:lang w:eastAsia="ru-RU"/>
              </w:rPr>
              <w:br/>
              <w:t>структурного подразделения</w:t>
            </w:r>
          </w:p>
        </w:tc>
        <w:tc>
          <w:tcPr>
            <w:tcW w:w="1649" w:type="dxa"/>
            <w:gridSpan w:val="3"/>
            <w:vMerge w:val="restart"/>
            <w:tcBorders>
              <w:top w:val="nil"/>
              <w:left w:val="nil"/>
              <w:bottom w:val="nil"/>
              <w:right w:val="nil"/>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133" w:type="dxa"/>
            <w:vMerge w:val="restart"/>
            <w:tcBorders>
              <w:top w:val="nil"/>
              <w:left w:val="nil"/>
              <w:bottom w:val="nil"/>
              <w:right w:val="nil"/>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1276" w:type="dxa"/>
            <w:gridSpan w:val="3"/>
            <w:vMerge w:val="restart"/>
            <w:tcBorders>
              <w:top w:val="nil"/>
              <w:left w:val="nil"/>
              <w:bottom w:val="nil"/>
              <w:right w:val="nil"/>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p>
        </w:tc>
        <w:tc>
          <w:tcPr>
            <w:tcW w:w="100" w:type="dxa"/>
            <w:vMerge w:val="restart"/>
            <w:tcBorders>
              <w:top w:val="nil"/>
              <w:left w:val="nil"/>
              <w:bottom w:val="nil"/>
              <w:right w:val="nil"/>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1976" w:type="dxa"/>
            <w:vMerge w:val="restart"/>
            <w:tcBorders>
              <w:top w:val="nil"/>
              <w:left w:val="nil"/>
              <w:bottom w:val="nil"/>
              <w:right w:val="nil"/>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167" w:type="dxa"/>
            <w:vMerge w:val="restart"/>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p>
        </w:tc>
        <w:tc>
          <w:tcPr>
            <w:tcW w:w="1077" w:type="dxa"/>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b/>
                <w:bCs/>
                <w:sz w:val="20"/>
                <w:szCs w:val="20"/>
                <w:lang w:eastAsia="ru-RU"/>
              </w:rPr>
            </w:pPr>
          </w:p>
        </w:tc>
        <w:tc>
          <w:tcPr>
            <w:tcW w:w="1788" w:type="dxa"/>
            <w:gridSpan w:val="2"/>
            <w:tcBorders>
              <w:top w:val="nil"/>
              <w:left w:val="nil"/>
              <w:bottom w:val="nil"/>
              <w:right w:val="nil"/>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20"/>
                <w:szCs w:val="20"/>
                <w:lang w:eastAsia="ru-RU"/>
              </w:rPr>
            </w:pPr>
          </w:p>
        </w:tc>
        <w:tc>
          <w:tcPr>
            <w:tcW w:w="4531" w:type="dxa"/>
            <w:gridSpan w:val="11"/>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p>
        </w:tc>
      </w:tr>
      <w:tr w:rsidR="001B554A" w:rsidRPr="001B554A" w:rsidTr="001B554A">
        <w:trPr>
          <w:cantSplit/>
          <w:trHeight w:val="232"/>
        </w:trPr>
        <w:tc>
          <w:tcPr>
            <w:tcW w:w="2754" w:type="dxa"/>
            <w:gridSpan w:val="2"/>
            <w:vMerge/>
            <w:tcBorders>
              <w:top w:val="nil"/>
              <w:left w:val="nil"/>
              <w:bottom w:val="nil"/>
              <w:right w:val="nil"/>
            </w:tcBorders>
          </w:tcPr>
          <w:p w:rsidR="001B554A" w:rsidRPr="001B554A" w:rsidRDefault="001B554A" w:rsidP="001B554A">
            <w:pPr>
              <w:keepNext/>
              <w:autoSpaceDE w:val="0"/>
              <w:autoSpaceDN w:val="0"/>
              <w:spacing w:after="0" w:line="240" w:lineRule="auto"/>
              <w:outlineLvl w:val="2"/>
              <w:rPr>
                <w:rFonts w:ascii="Times New Roman" w:eastAsia="Times New Roman" w:hAnsi="Times New Roman" w:cs="Times New Roman"/>
                <w:b/>
                <w:bCs/>
                <w:sz w:val="20"/>
                <w:szCs w:val="20"/>
                <w:lang w:eastAsia="ru-RU"/>
              </w:rPr>
            </w:pPr>
          </w:p>
        </w:tc>
        <w:tc>
          <w:tcPr>
            <w:tcW w:w="1649" w:type="dxa"/>
            <w:gridSpan w:val="3"/>
            <w:vMerge/>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p>
        </w:tc>
        <w:tc>
          <w:tcPr>
            <w:tcW w:w="133" w:type="dxa"/>
            <w:vMerge/>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p>
        </w:tc>
        <w:tc>
          <w:tcPr>
            <w:tcW w:w="1276" w:type="dxa"/>
            <w:gridSpan w:val="3"/>
            <w:vMerge/>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p>
        </w:tc>
        <w:tc>
          <w:tcPr>
            <w:tcW w:w="100" w:type="dxa"/>
            <w:vMerge/>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p>
        </w:tc>
        <w:tc>
          <w:tcPr>
            <w:tcW w:w="1976" w:type="dxa"/>
            <w:vMerge/>
            <w:tcBorders>
              <w:top w:val="nil"/>
              <w:left w:val="nil"/>
              <w:bottom w:val="single" w:sz="4" w:space="0" w:color="auto"/>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p>
        </w:tc>
        <w:tc>
          <w:tcPr>
            <w:tcW w:w="167" w:type="dxa"/>
            <w:vMerge/>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p>
        </w:tc>
        <w:tc>
          <w:tcPr>
            <w:tcW w:w="1077" w:type="dxa"/>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b/>
                <w:bCs/>
                <w:sz w:val="20"/>
                <w:szCs w:val="20"/>
                <w:lang w:eastAsia="ru-RU"/>
              </w:rPr>
            </w:pPr>
            <w:r w:rsidRPr="001B554A">
              <w:rPr>
                <w:rFonts w:ascii="Times New Roman" w:eastAsia="Times New Roman" w:hAnsi="Times New Roman" w:cs="Times New Roman"/>
                <w:b/>
                <w:bCs/>
                <w:sz w:val="20"/>
                <w:szCs w:val="20"/>
                <w:lang w:eastAsia="ru-RU"/>
              </w:rPr>
              <w:t>Работник</w:t>
            </w:r>
          </w:p>
        </w:tc>
        <w:tc>
          <w:tcPr>
            <w:tcW w:w="1788" w:type="dxa"/>
            <w:gridSpan w:val="2"/>
            <w:tcBorders>
              <w:top w:val="nil"/>
              <w:left w:val="nil"/>
              <w:bottom w:val="single" w:sz="4" w:space="0" w:color="auto"/>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4531" w:type="dxa"/>
            <w:gridSpan w:val="11"/>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16"/>
                <w:szCs w:val="16"/>
                <w:lang w:eastAsia="ru-RU"/>
              </w:rPr>
            </w:pPr>
          </w:p>
        </w:tc>
      </w:tr>
      <w:tr w:rsidR="001B554A" w:rsidRPr="001B554A" w:rsidTr="001B554A">
        <w:trPr>
          <w:cantSplit/>
        </w:trPr>
        <w:tc>
          <w:tcPr>
            <w:tcW w:w="2754" w:type="dxa"/>
            <w:gridSpan w:val="2"/>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b/>
                <w:bCs/>
                <w:sz w:val="20"/>
                <w:szCs w:val="20"/>
                <w:lang w:eastAsia="ru-RU"/>
              </w:rPr>
            </w:pPr>
          </w:p>
        </w:tc>
        <w:tc>
          <w:tcPr>
            <w:tcW w:w="1649" w:type="dxa"/>
            <w:gridSpan w:val="3"/>
            <w:tcBorders>
              <w:top w:val="single" w:sz="4" w:space="0" w:color="auto"/>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6"/>
                <w:szCs w:val="16"/>
                <w:lang w:eastAsia="ru-RU"/>
              </w:rPr>
            </w:pPr>
            <w:r w:rsidRPr="001B554A">
              <w:rPr>
                <w:rFonts w:ascii="Times New Roman" w:eastAsia="Times New Roman" w:hAnsi="Times New Roman" w:cs="Times New Roman"/>
                <w:sz w:val="16"/>
                <w:szCs w:val="16"/>
                <w:lang w:eastAsia="ru-RU"/>
              </w:rPr>
              <w:t>(должность)</w:t>
            </w:r>
          </w:p>
        </w:tc>
        <w:tc>
          <w:tcPr>
            <w:tcW w:w="133" w:type="dxa"/>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16"/>
                <w:szCs w:val="16"/>
                <w:lang w:eastAsia="ru-RU"/>
              </w:rPr>
            </w:pPr>
          </w:p>
        </w:tc>
        <w:tc>
          <w:tcPr>
            <w:tcW w:w="1276" w:type="dxa"/>
            <w:gridSpan w:val="3"/>
            <w:tcBorders>
              <w:top w:val="single" w:sz="4" w:space="0" w:color="auto"/>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6"/>
                <w:szCs w:val="16"/>
                <w:lang w:eastAsia="ru-RU"/>
              </w:rPr>
            </w:pPr>
            <w:r w:rsidRPr="001B554A">
              <w:rPr>
                <w:rFonts w:ascii="Times New Roman" w:eastAsia="Times New Roman" w:hAnsi="Times New Roman" w:cs="Times New Roman"/>
                <w:sz w:val="16"/>
                <w:szCs w:val="16"/>
                <w:lang w:eastAsia="ru-RU"/>
              </w:rPr>
              <w:t>(личная подпись)</w:t>
            </w:r>
          </w:p>
        </w:tc>
        <w:tc>
          <w:tcPr>
            <w:tcW w:w="100" w:type="dxa"/>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16"/>
                <w:szCs w:val="16"/>
                <w:lang w:eastAsia="ru-RU"/>
              </w:rPr>
            </w:pPr>
          </w:p>
        </w:tc>
        <w:tc>
          <w:tcPr>
            <w:tcW w:w="1976" w:type="dxa"/>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6"/>
                <w:szCs w:val="16"/>
                <w:lang w:eastAsia="ru-RU"/>
              </w:rPr>
            </w:pPr>
            <w:r w:rsidRPr="001B554A">
              <w:rPr>
                <w:rFonts w:ascii="Times New Roman" w:eastAsia="Times New Roman" w:hAnsi="Times New Roman" w:cs="Times New Roman"/>
                <w:sz w:val="16"/>
                <w:szCs w:val="16"/>
                <w:lang w:eastAsia="ru-RU"/>
              </w:rPr>
              <w:t>(расшифровка подписи)</w:t>
            </w:r>
          </w:p>
        </w:tc>
        <w:tc>
          <w:tcPr>
            <w:tcW w:w="167" w:type="dxa"/>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4"/>
                <w:szCs w:val="14"/>
                <w:lang w:eastAsia="ru-RU"/>
              </w:rPr>
            </w:pPr>
          </w:p>
        </w:tc>
        <w:tc>
          <w:tcPr>
            <w:tcW w:w="1077" w:type="dxa"/>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p>
        </w:tc>
        <w:tc>
          <w:tcPr>
            <w:tcW w:w="1788" w:type="dxa"/>
            <w:gridSpan w:val="2"/>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6"/>
                <w:szCs w:val="16"/>
                <w:lang w:eastAsia="ru-RU"/>
              </w:rPr>
            </w:pPr>
            <w:r w:rsidRPr="001B554A">
              <w:rPr>
                <w:rFonts w:ascii="Times New Roman" w:eastAsia="Times New Roman" w:hAnsi="Times New Roman" w:cs="Times New Roman"/>
                <w:sz w:val="16"/>
                <w:szCs w:val="16"/>
                <w:lang w:eastAsia="ru-RU"/>
              </w:rPr>
              <w:t>(личная подпись)</w:t>
            </w:r>
          </w:p>
        </w:tc>
        <w:tc>
          <w:tcPr>
            <w:tcW w:w="4531" w:type="dxa"/>
            <w:gridSpan w:val="11"/>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p>
        </w:tc>
      </w:tr>
      <w:tr w:rsidR="001B554A" w:rsidRPr="001B554A" w:rsidTr="001B554A">
        <w:trPr>
          <w:cantSplit/>
        </w:trPr>
        <w:tc>
          <w:tcPr>
            <w:tcW w:w="7888" w:type="dxa"/>
            <w:gridSpan w:val="11"/>
            <w:tcBorders>
              <w:top w:val="nil"/>
              <w:left w:val="nil"/>
              <w:bottom w:val="nil"/>
              <w:right w:val="nil"/>
            </w:tcBorders>
            <w:vAlign w:val="bottom"/>
          </w:tcPr>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p>
        </w:tc>
        <w:tc>
          <w:tcPr>
            <w:tcW w:w="167" w:type="dxa"/>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4"/>
                <w:szCs w:val="14"/>
                <w:lang w:eastAsia="ru-RU"/>
              </w:rPr>
            </w:pPr>
          </w:p>
        </w:tc>
        <w:tc>
          <w:tcPr>
            <w:tcW w:w="3149" w:type="dxa"/>
            <w:gridSpan w:val="5"/>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Заключение о выполнении задания</w:t>
            </w:r>
          </w:p>
        </w:tc>
        <w:tc>
          <w:tcPr>
            <w:tcW w:w="4247" w:type="dxa"/>
            <w:gridSpan w:val="9"/>
            <w:tcBorders>
              <w:top w:val="nil"/>
              <w:left w:val="nil"/>
              <w:bottom w:val="single" w:sz="4" w:space="0" w:color="auto"/>
              <w:right w:val="nil"/>
            </w:tcBorders>
            <w:vAlign w:val="bottom"/>
          </w:tcPr>
          <w:p w:rsidR="001B554A" w:rsidRPr="001B554A" w:rsidRDefault="001B554A" w:rsidP="001B554A">
            <w:pPr>
              <w:autoSpaceDE w:val="0"/>
              <w:autoSpaceDN w:val="0"/>
              <w:spacing w:after="0" w:line="240" w:lineRule="auto"/>
              <w:rPr>
                <w:rFonts w:ascii="Times New Roman" w:eastAsia="Times New Roman" w:hAnsi="Times New Roman" w:cs="Times New Roman"/>
                <w:i/>
                <w:iCs/>
                <w:color w:val="0000FF"/>
                <w:sz w:val="20"/>
                <w:szCs w:val="20"/>
                <w:lang w:eastAsia="ru-RU"/>
              </w:rPr>
            </w:pPr>
          </w:p>
        </w:tc>
      </w:tr>
      <w:tr w:rsidR="001B554A" w:rsidRPr="001B554A" w:rsidTr="001B554A">
        <w:trPr>
          <w:cantSplit/>
        </w:trPr>
        <w:tc>
          <w:tcPr>
            <w:tcW w:w="7888" w:type="dxa"/>
            <w:gridSpan w:val="11"/>
            <w:tcBorders>
              <w:top w:val="nil"/>
              <w:left w:val="nil"/>
              <w:bottom w:val="nil"/>
              <w:right w:val="nil"/>
            </w:tcBorders>
            <w:vAlign w:val="bottom"/>
          </w:tcPr>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p>
        </w:tc>
        <w:tc>
          <w:tcPr>
            <w:tcW w:w="167" w:type="dxa"/>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4"/>
                <w:szCs w:val="14"/>
                <w:lang w:eastAsia="ru-RU"/>
              </w:rPr>
            </w:pPr>
          </w:p>
        </w:tc>
        <w:tc>
          <w:tcPr>
            <w:tcW w:w="7396" w:type="dxa"/>
            <w:gridSpan w:val="14"/>
            <w:tcBorders>
              <w:top w:val="nil"/>
              <w:left w:val="nil"/>
              <w:bottom w:val="single" w:sz="4" w:space="0" w:color="auto"/>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p>
        </w:tc>
      </w:tr>
      <w:tr w:rsidR="001B554A" w:rsidRPr="001B554A" w:rsidTr="001B554A">
        <w:trPr>
          <w:cantSplit/>
        </w:trPr>
        <w:tc>
          <w:tcPr>
            <w:tcW w:w="1560" w:type="dxa"/>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b/>
                <w:bCs/>
                <w:sz w:val="20"/>
                <w:szCs w:val="20"/>
                <w:lang w:eastAsia="ru-RU"/>
              </w:rPr>
            </w:pPr>
            <w:r w:rsidRPr="001B554A">
              <w:rPr>
                <w:rFonts w:ascii="Times New Roman" w:eastAsia="Times New Roman" w:hAnsi="Times New Roman" w:cs="Times New Roman"/>
                <w:b/>
                <w:bCs/>
                <w:sz w:val="20"/>
                <w:szCs w:val="20"/>
                <w:lang w:eastAsia="ru-RU"/>
              </w:rPr>
              <w:t>Руководитель</w:t>
            </w:r>
            <w:r w:rsidRPr="001B554A">
              <w:rPr>
                <w:rFonts w:ascii="Times New Roman" w:eastAsia="Times New Roman" w:hAnsi="Times New Roman" w:cs="Times New Roman"/>
                <w:b/>
                <w:bCs/>
                <w:sz w:val="20"/>
                <w:szCs w:val="20"/>
                <w:lang w:eastAsia="ru-RU"/>
              </w:rPr>
              <w:br/>
              <w:t>организации</w:t>
            </w:r>
          </w:p>
        </w:tc>
        <w:tc>
          <w:tcPr>
            <w:tcW w:w="2340" w:type="dxa"/>
            <w:gridSpan w:val="2"/>
            <w:tcBorders>
              <w:top w:val="nil"/>
              <w:left w:val="nil"/>
              <w:bottom w:val="single" w:sz="4" w:space="0" w:color="auto"/>
              <w:right w:val="nil"/>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83" w:type="dxa"/>
            <w:tcBorders>
              <w:top w:val="nil"/>
              <w:left w:val="nil"/>
              <w:bottom w:val="nil"/>
              <w:right w:val="nil"/>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1364" w:type="dxa"/>
            <w:gridSpan w:val="3"/>
            <w:tcBorders>
              <w:top w:val="nil"/>
              <w:left w:val="nil"/>
              <w:bottom w:val="single" w:sz="4" w:space="0" w:color="auto"/>
              <w:right w:val="nil"/>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p>
        </w:tc>
        <w:tc>
          <w:tcPr>
            <w:tcW w:w="76" w:type="dxa"/>
            <w:tcBorders>
              <w:top w:val="nil"/>
              <w:left w:val="nil"/>
              <w:bottom w:val="nil"/>
              <w:right w:val="nil"/>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2465" w:type="dxa"/>
            <w:gridSpan w:val="3"/>
            <w:tcBorders>
              <w:top w:val="nil"/>
              <w:left w:val="nil"/>
              <w:bottom w:val="single" w:sz="4" w:space="0" w:color="auto"/>
              <w:right w:val="nil"/>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167" w:type="dxa"/>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4"/>
                <w:szCs w:val="14"/>
                <w:lang w:eastAsia="ru-RU"/>
              </w:rPr>
            </w:pPr>
          </w:p>
        </w:tc>
        <w:tc>
          <w:tcPr>
            <w:tcW w:w="2807" w:type="dxa"/>
            <w:gridSpan w:val="2"/>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b/>
                <w:bCs/>
                <w:sz w:val="20"/>
                <w:szCs w:val="20"/>
                <w:lang w:eastAsia="ru-RU"/>
              </w:rPr>
            </w:pPr>
            <w:r w:rsidRPr="001B554A">
              <w:rPr>
                <w:rFonts w:ascii="Times New Roman" w:eastAsia="Times New Roman" w:hAnsi="Times New Roman" w:cs="Times New Roman"/>
                <w:b/>
                <w:bCs/>
                <w:sz w:val="20"/>
                <w:szCs w:val="20"/>
                <w:lang w:eastAsia="ru-RU"/>
              </w:rPr>
              <w:t>Руководитель</w:t>
            </w:r>
            <w:r w:rsidRPr="001B554A">
              <w:rPr>
                <w:rFonts w:ascii="Times New Roman" w:eastAsia="Times New Roman" w:hAnsi="Times New Roman" w:cs="Times New Roman"/>
                <w:b/>
                <w:bCs/>
                <w:sz w:val="20"/>
                <w:szCs w:val="20"/>
                <w:lang w:eastAsia="ru-RU"/>
              </w:rPr>
              <w:br/>
              <w:t>структурного подразделения</w:t>
            </w:r>
          </w:p>
        </w:tc>
        <w:tc>
          <w:tcPr>
            <w:tcW w:w="1418" w:type="dxa"/>
            <w:gridSpan w:val="6"/>
            <w:tcBorders>
              <w:top w:val="nil"/>
              <w:left w:val="nil"/>
              <w:bottom w:val="single" w:sz="4" w:space="0" w:color="auto"/>
              <w:right w:val="nil"/>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113" w:type="dxa"/>
            <w:tcBorders>
              <w:top w:val="nil"/>
              <w:left w:val="nil"/>
              <w:bottom w:val="nil"/>
              <w:right w:val="nil"/>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1304" w:type="dxa"/>
            <w:gridSpan w:val="3"/>
            <w:tcBorders>
              <w:top w:val="nil"/>
              <w:left w:val="nil"/>
              <w:bottom w:val="single" w:sz="4" w:space="0" w:color="auto"/>
              <w:right w:val="nil"/>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p>
        </w:tc>
        <w:tc>
          <w:tcPr>
            <w:tcW w:w="115" w:type="dxa"/>
            <w:tcBorders>
              <w:top w:val="nil"/>
              <w:left w:val="nil"/>
              <w:bottom w:val="nil"/>
              <w:right w:val="nil"/>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c>
          <w:tcPr>
            <w:tcW w:w="1639" w:type="dxa"/>
            <w:tcBorders>
              <w:top w:val="nil"/>
              <w:left w:val="nil"/>
              <w:bottom w:val="single" w:sz="4" w:space="0" w:color="auto"/>
              <w:right w:val="nil"/>
            </w:tcBorders>
            <w:vAlign w:val="bottom"/>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color w:val="0000FF"/>
                <w:sz w:val="20"/>
                <w:szCs w:val="20"/>
                <w:lang w:eastAsia="ru-RU"/>
              </w:rPr>
            </w:pPr>
          </w:p>
        </w:tc>
      </w:tr>
      <w:tr w:rsidR="001B554A" w:rsidRPr="001B554A" w:rsidTr="001B554A">
        <w:trPr>
          <w:cantSplit/>
        </w:trPr>
        <w:tc>
          <w:tcPr>
            <w:tcW w:w="1560" w:type="dxa"/>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b/>
                <w:bCs/>
                <w:sz w:val="20"/>
                <w:szCs w:val="20"/>
                <w:lang w:eastAsia="ru-RU"/>
              </w:rPr>
            </w:pPr>
          </w:p>
        </w:tc>
        <w:tc>
          <w:tcPr>
            <w:tcW w:w="2340" w:type="dxa"/>
            <w:gridSpan w:val="2"/>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6"/>
                <w:szCs w:val="16"/>
                <w:lang w:eastAsia="ru-RU"/>
              </w:rPr>
            </w:pPr>
            <w:r w:rsidRPr="001B554A">
              <w:rPr>
                <w:rFonts w:ascii="Times New Roman" w:eastAsia="Times New Roman" w:hAnsi="Times New Roman" w:cs="Times New Roman"/>
                <w:sz w:val="16"/>
                <w:szCs w:val="16"/>
                <w:lang w:eastAsia="ru-RU"/>
              </w:rPr>
              <w:t>(должность)</w:t>
            </w:r>
          </w:p>
        </w:tc>
        <w:tc>
          <w:tcPr>
            <w:tcW w:w="83" w:type="dxa"/>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16"/>
                <w:szCs w:val="16"/>
                <w:lang w:eastAsia="ru-RU"/>
              </w:rPr>
            </w:pPr>
          </w:p>
        </w:tc>
        <w:tc>
          <w:tcPr>
            <w:tcW w:w="1364" w:type="dxa"/>
            <w:gridSpan w:val="3"/>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6"/>
                <w:szCs w:val="16"/>
                <w:lang w:eastAsia="ru-RU"/>
              </w:rPr>
            </w:pPr>
            <w:r w:rsidRPr="001B554A">
              <w:rPr>
                <w:rFonts w:ascii="Times New Roman" w:eastAsia="Times New Roman" w:hAnsi="Times New Roman" w:cs="Times New Roman"/>
                <w:sz w:val="16"/>
                <w:szCs w:val="16"/>
                <w:lang w:eastAsia="ru-RU"/>
              </w:rPr>
              <w:t>(личная подпись)</w:t>
            </w:r>
          </w:p>
        </w:tc>
        <w:tc>
          <w:tcPr>
            <w:tcW w:w="76" w:type="dxa"/>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16"/>
                <w:szCs w:val="16"/>
                <w:lang w:eastAsia="ru-RU"/>
              </w:rPr>
            </w:pPr>
          </w:p>
        </w:tc>
        <w:tc>
          <w:tcPr>
            <w:tcW w:w="2465" w:type="dxa"/>
            <w:gridSpan w:val="3"/>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6"/>
                <w:szCs w:val="16"/>
                <w:lang w:eastAsia="ru-RU"/>
              </w:rPr>
            </w:pPr>
            <w:r w:rsidRPr="001B554A">
              <w:rPr>
                <w:rFonts w:ascii="Times New Roman" w:eastAsia="Times New Roman" w:hAnsi="Times New Roman" w:cs="Times New Roman"/>
                <w:sz w:val="16"/>
                <w:szCs w:val="16"/>
                <w:lang w:eastAsia="ru-RU"/>
              </w:rPr>
              <w:t>(расшифровка подписи)</w:t>
            </w:r>
          </w:p>
        </w:tc>
        <w:tc>
          <w:tcPr>
            <w:tcW w:w="167" w:type="dxa"/>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4"/>
                <w:szCs w:val="14"/>
                <w:lang w:eastAsia="ru-RU"/>
              </w:rPr>
            </w:pPr>
          </w:p>
        </w:tc>
        <w:tc>
          <w:tcPr>
            <w:tcW w:w="2807" w:type="dxa"/>
            <w:gridSpan w:val="2"/>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p>
        </w:tc>
        <w:tc>
          <w:tcPr>
            <w:tcW w:w="1418" w:type="dxa"/>
            <w:gridSpan w:val="6"/>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6"/>
                <w:szCs w:val="16"/>
                <w:lang w:eastAsia="ru-RU"/>
              </w:rPr>
            </w:pPr>
            <w:r w:rsidRPr="001B554A">
              <w:rPr>
                <w:rFonts w:ascii="Times New Roman" w:eastAsia="Times New Roman" w:hAnsi="Times New Roman" w:cs="Times New Roman"/>
                <w:sz w:val="16"/>
                <w:szCs w:val="16"/>
                <w:lang w:eastAsia="ru-RU"/>
              </w:rPr>
              <w:t>(должность)</w:t>
            </w:r>
          </w:p>
        </w:tc>
        <w:tc>
          <w:tcPr>
            <w:tcW w:w="113" w:type="dxa"/>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304" w:type="dxa"/>
            <w:gridSpan w:val="3"/>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6"/>
                <w:szCs w:val="16"/>
                <w:lang w:eastAsia="ru-RU"/>
              </w:rPr>
            </w:pPr>
            <w:r w:rsidRPr="001B554A">
              <w:rPr>
                <w:rFonts w:ascii="Times New Roman" w:eastAsia="Times New Roman" w:hAnsi="Times New Roman" w:cs="Times New Roman"/>
                <w:sz w:val="16"/>
                <w:szCs w:val="16"/>
                <w:lang w:eastAsia="ru-RU"/>
              </w:rPr>
              <w:t>(личная подпись)</w:t>
            </w:r>
          </w:p>
        </w:tc>
        <w:tc>
          <w:tcPr>
            <w:tcW w:w="115" w:type="dxa"/>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6"/>
                <w:szCs w:val="16"/>
                <w:lang w:eastAsia="ru-RU"/>
              </w:rPr>
            </w:pPr>
          </w:p>
        </w:tc>
        <w:tc>
          <w:tcPr>
            <w:tcW w:w="1639" w:type="dxa"/>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6"/>
                <w:szCs w:val="16"/>
                <w:lang w:eastAsia="ru-RU"/>
              </w:rPr>
            </w:pPr>
            <w:r w:rsidRPr="001B554A">
              <w:rPr>
                <w:rFonts w:ascii="Times New Roman" w:eastAsia="Times New Roman" w:hAnsi="Times New Roman" w:cs="Times New Roman"/>
                <w:sz w:val="16"/>
                <w:szCs w:val="16"/>
                <w:lang w:eastAsia="ru-RU"/>
              </w:rPr>
              <w:t>(расшифровка подписи)</w:t>
            </w:r>
          </w:p>
        </w:tc>
      </w:tr>
      <w:tr w:rsidR="001B554A" w:rsidRPr="001B554A" w:rsidTr="001B554A">
        <w:trPr>
          <w:cantSplit/>
        </w:trPr>
        <w:tc>
          <w:tcPr>
            <w:tcW w:w="1560" w:type="dxa"/>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b/>
                <w:bCs/>
                <w:sz w:val="20"/>
                <w:szCs w:val="20"/>
                <w:lang w:eastAsia="ru-RU"/>
              </w:rPr>
            </w:pPr>
          </w:p>
        </w:tc>
        <w:tc>
          <w:tcPr>
            <w:tcW w:w="2340" w:type="dxa"/>
            <w:gridSpan w:val="2"/>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4"/>
                <w:szCs w:val="14"/>
                <w:lang w:eastAsia="ru-RU"/>
              </w:rPr>
            </w:pPr>
          </w:p>
        </w:tc>
        <w:tc>
          <w:tcPr>
            <w:tcW w:w="83" w:type="dxa"/>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14"/>
                <w:szCs w:val="14"/>
                <w:lang w:eastAsia="ru-RU"/>
              </w:rPr>
            </w:pPr>
          </w:p>
        </w:tc>
        <w:tc>
          <w:tcPr>
            <w:tcW w:w="1364" w:type="dxa"/>
            <w:gridSpan w:val="3"/>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4"/>
                <w:szCs w:val="14"/>
                <w:lang w:eastAsia="ru-RU"/>
              </w:rPr>
            </w:pPr>
          </w:p>
        </w:tc>
        <w:tc>
          <w:tcPr>
            <w:tcW w:w="76" w:type="dxa"/>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14"/>
                <w:szCs w:val="14"/>
                <w:lang w:eastAsia="ru-RU"/>
              </w:rPr>
            </w:pPr>
          </w:p>
        </w:tc>
        <w:tc>
          <w:tcPr>
            <w:tcW w:w="2465" w:type="dxa"/>
            <w:gridSpan w:val="3"/>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4"/>
                <w:szCs w:val="14"/>
                <w:lang w:eastAsia="ru-RU"/>
              </w:rPr>
            </w:pPr>
          </w:p>
        </w:tc>
        <w:tc>
          <w:tcPr>
            <w:tcW w:w="167" w:type="dxa"/>
            <w:tcBorders>
              <w:top w:val="nil"/>
              <w:left w:val="nil"/>
              <w:bottom w:val="nil"/>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sz w:val="14"/>
                <w:szCs w:val="14"/>
                <w:lang w:eastAsia="ru-RU"/>
              </w:rPr>
            </w:pPr>
          </w:p>
        </w:tc>
        <w:tc>
          <w:tcPr>
            <w:tcW w:w="3007" w:type="dxa"/>
            <w:gridSpan w:val="4"/>
            <w:tcBorders>
              <w:top w:val="nil"/>
              <w:left w:val="nil"/>
              <w:bottom w:val="nil"/>
              <w:right w:val="nil"/>
            </w:tcBorders>
          </w:tcPr>
          <w:p w:rsidR="001B554A" w:rsidRPr="001B554A" w:rsidRDefault="001B554A" w:rsidP="001B554A">
            <w:pPr>
              <w:autoSpaceDE w:val="0"/>
              <w:autoSpaceDN w:val="0"/>
              <w:spacing w:after="0" w:line="240" w:lineRule="auto"/>
              <w:jc w:val="right"/>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w:t>
            </w:r>
          </w:p>
        </w:tc>
        <w:tc>
          <w:tcPr>
            <w:tcW w:w="340" w:type="dxa"/>
            <w:gridSpan w:val="2"/>
            <w:tcBorders>
              <w:top w:val="nil"/>
              <w:left w:val="nil"/>
              <w:bottom w:val="single" w:sz="4" w:space="0" w:color="auto"/>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p>
        </w:tc>
        <w:tc>
          <w:tcPr>
            <w:tcW w:w="227" w:type="dxa"/>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w:t>
            </w:r>
          </w:p>
        </w:tc>
        <w:tc>
          <w:tcPr>
            <w:tcW w:w="1531" w:type="dxa"/>
            <w:gridSpan w:val="3"/>
            <w:tcBorders>
              <w:top w:val="nil"/>
              <w:left w:val="nil"/>
              <w:bottom w:val="single" w:sz="4" w:space="0" w:color="auto"/>
              <w:right w:val="nil"/>
            </w:tcBorders>
          </w:tcPr>
          <w:p w:rsidR="001B554A" w:rsidRPr="001B554A" w:rsidRDefault="001B554A" w:rsidP="001B554A">
            <w:pPr>
              <w:autoSpaceDE w:val="0"/>
              <w:autoSpaceDN w:val="0"/>
              <w:spacing w:after="0" w:line="240" w:lineRule="auto"/>
              <w:jc w:val="center"/>
              <w:rPr>
                <w:rFonts w:ascii="Times New Roman" w:eastAsia="Times New Roman" w:hAnsi="Times New Roman" w:cs="Times New Roman"/>
                <w:i/>
                <w:iCs/>
                <w:color w:val="0000FF"/>
                <w:sz w:val="20"/>
                <w:szCs w:val="20"/>
                <w:lang w:eastAsia="ru-RU"/>
              </w:rPr>
            </w:pPr>
          </w:p>
        </w:tc>
        <w:tc>
          <w:tcPr>
            <w:tcW w:w="340" w:type="dxa"/>
            <w:tcBorders>
              <w:top w:val="nil"/>
              <w:left w:val="nil"/>
              <w:bottom w:val="nil"/>
              <w:right w:val="nil"/>
            </w:tcBorders>
          </w:tcPr>
          <w:p w:rsidR="001B554A" w:rsidRPr="001B554A" w:rsidRDefault="001B554A" w:rsidP="001B554A">
            <w:pPr>
              <w:autoSpaceDE w:val="0"/>
              <w:autoSpaceDN w:val="0"/>
              <w:spacing w:after="0" w:line="240" w:lineRule="auto"/>
              <w:jc w:val="right"/>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20</w:t>
            </w:r>
          </w:p>
        </w:tc>
        <w:tc>
          <w:tcPr>
            <w:tcW w:w="312" w:type="dxa"/>
            <w:gridSpan w:val="2"/>
            <w:tcBorders>
              <w:top w:val="nil"/>
              <w:left w:val="nil"/>
              <w:bottom w:val="single" w:sz="4" w:space="0" w:color="auto"/>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i/>
                <w:iCs/>
                <w:color w:val="0000FF"/>
                <w:sz w:val="20"/>
                <w:szCs w:val="20"/>
                <w:lang w:eastAsia="ru-RU"/>
              </w:rPr>
            </w:pPr>
          </w:p>
        </w:tc>
        <w:tc>
          <w:tcPr>
            <w:tcW w:w="1639" w:type="dxa"/>
            <w:tcBorders>
              <w:top w:val="nil"/>
              <w:left w:val="nil"/>
              <w:bottom w:val="nil"/>
              <w:right w:val="nil"/>
            </w:tcBorders>
          </w:tcPr>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r w:rsidRPr="001B554A">
              <w:rPr>
                <w:rFonts w:ascii="Times New Roman" w:eastAsia="Times New Roman" w:hAnsi="Times New Roman" w:cs="Times New Roman"/>
                <w:sz w:val="20"/>
                <w:szCs w:val="20"/>
                <w:lang w:eastAsia="ru-RU"/>
              </w:rPr>
              <w:t xml:space="preserve"> </w:t>
            </w:r>
            <w:proofErr w:type="gramStart"/>
            <w:r w:rsidRPr="001B554A">
              <w:rPr>
                <w:rFonts w:ascii="Times New Roman" w:eastAsia="Times New Roman" w:hAnsi="Times New Roman" w:cs="Times New Roman"/>
                <w:sz w:val="20"/>
                <w:szCs w:val="20"/>
                <w:lang w:eastAsia="ru-RU"/>
              </w:rPr>
              <w:t>г</w:t>
            </w:r>
            <w:proofErr w:type="gramEnd"/>
            <w:r w:rsidRPr="001B554A">
              <w:rPr>
                <w:rFonts w:ascii="Times New Roman" w:eastAsia="Times New Roman" w:hAnsi="Times New Roman" w:cs="Times New Roman"/>
                <w:sz w:val="20"/>
                <w:szCs w:val="20"/>
                <w:lang w:eastAsia="ru-RU"/>
              </w:rPr>
              <w:t>.</w:t>
            </w:r>
          </w:p>
        </w:tc>
      </w:tr>
    </w:tbl>
    <w:p w:rsidR="001B554A" w:rsidRPr="001B554A" w:rsidRDefault="001B554A" w:rsidP="001B554A">
      <w:pPr>
        <w:autoSpaceDE w:val="0"/>
        <w:autoSpaceDN w:val="0"/>
        <w:spacing w:after="0" w:line="240" w:lineRule="auto"/>
        <w:rPr>
          <w:rFonts w:ascii="Times New Roman" w:eastAsia="Times New Roman" w:hAnsi="Times New Roman" w:cs="Times New Roman"/>
          <w:sz w:val="20"/>
          <w:szCs w:val="20"/>
          <w:lang w:eastAsia="ru-RU"/>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E902A4" w:rsidRDefault="00E902A4" w:rsidP="005C7EE8">
      <w:pPr>
        <w:pStyle w:val="ConsPlusNormal"/>
        <w:spacing w:line="276" w:lineRule="auto"/>
        <w:ind w:left="-426" w:firstLine="426"/>
        <w:contextualSpacing/>
        <w:jc w:val="both"/>
        <w:rPr>
          <w:rFonts w:ascii="Times New Roman" w:hAnsi="Times New Roman" w:cs="Times New Roman"/>
          <w:sz w:val="26"/>
          <w:szCs w:val="26"/>
        </w:rPr>
      </w:pPr>
    </w:p>
    <w:p w:rsidR="002C66DB" w:rsidRDefault="002C66DB" w:rsidP="002C66DB">
      <w:pPr>
        <w:pStyle w:val="ConsPlusNormal"/>
        <w:ind w:left="-426" w:firstLine="426"/>
        <w:contextualSpacing/>
        <w:jc w:val="both"/>
        <w:rPr>
          <w:rFonts w:ascii="Times New Roman" w:hAnsi="Times New Roman" w:cs="Times New Roman"/>
          <w:sz w:val="26"/>
          <w:szCs w:val="26"/>
        </w:rPr>
      </w:pPr>
    </w:p>
    <w:p w:rsidR="002C66DB" w:rsidRDefault="002C66DB" w:rsidP="002C66DB">
      <w:pPr>
        <w:pStyle w:val="ConsPlusNormal"/>
        <w:ind w:left="-426" w:firstLine="426"/>
        <w:contextualSpacing/>
        <w:jc w:val="both"/>
        <w:rPr>
          <w:rFonts w:ascii="Times New Roman" w:hAnsi="Times New Roman" w:cs="Times New Roman"/>
          <w:sz w:val="26"/>
          <w:szCs w:val="26"/>
        </w:rPr>
      </w:pPr>
    </w:p>
    <w:p w:rsidR="002C66DB" w:rsidRDefault="002C66DB" w:rsidP="002C66DB">
      <w:pPr>
        <w:pStyle w:val="ConsPlusNormal"/>
        <w:ind w:left="-426" w:firstLine="426"/>
        <w:contextualSpacing/>
        <w:jc w:val="both"/>
        <w:rPr>
          <w:rFonts w:ascii="Times New Roman" w:hAnsi="Times New Roman" w:cs="Times New Roman"/>
          <w:sz w:val="26"/>
          <w:szCs w:val="26"/>
        </w:rPr>
      </w:pPr>
    </w:p>
    <w:p w:rsidR="002C66DB" w:rsidRDefault="002C66DB" w:rsidP="002C66DB">
      <w:pPr>
        <w:pStyle w:val="ConsPlusNormal"/>
        <w:ind w:left="-426" w:firstLine="426"/>
        <w:contextualSpacing/>
        <w:jc w:val="both"/>
        <w:rPr>
          <w:rFonts w:ascii="Times New Roman" w:hAnsi="Times New Roman" w:cs="Times New Roman"/>
          <w:sz w:val="26"/>
          <w:szCs w:val="26"/>
        </w:rPr>
      </w:pPr>
    </w:p>
    <w:p w:rsidR="002C66DB" w:rsidRDefault="002C66DB" w:rsidP="002C66DB">
      <w:pPr>
        <w:pStyle w:val="ConsPlusNormal"/>
        <w:ind w:left="-426" w:firstLine="426"/>
        <w:contextualSpacing/>
        <w:jc w:val="both"/>
        <w:rPr>
          <w:rFonts w:ascii="Times New Roman" w:hAnsi="Times New Roman" w:cs="Times New Roman"/>
          <w:sz w:val="26"/>
          <w:szCs w:val="26"/>
        </w:rPr>
      </w:pPr>
    </w:p>
    <w:p w:rsidR="002C66DB" w:rsidRDefault="002C66DB" w:rsidP="002C66DB">
      <w:pPr>
        <w:pStyle w:val="ConsPlusNormal"/>
        <w:ind w:left="-426" w:firstLine="426"/>
        <w:contextualSpacing/>
        <w:jc w:val="both"/>
        <w:rPr>
          <w:rFonts w:ascii="Times New Roman" w:hAnsi="Times New Roman" w:cs="Times New Roman"/>
          <w:sz w:val="26"/>
          <w:szCs w:val="26"/>
        </w:rPr>
      </w:pPr>
    </w:p>
    <w:p w:rsidR="002C66DB" w:rsidRDefault="002C66DB" w:rsidP="002C66DB">
      <w:pPr>
        <w:pStyle w:val="ConsPlusNormal"/>
        <w:ind w:left="-426" w:firstLine="426"/>
        <w:contextualSpacing/>
        <w:jc w:val="both"/>
        <w:rPr>
          <w:rFonts w:ascii="Times New Roman" w:hAnsi="Times New Roman" w:cs="Times New Roman"/>
          <w:sz w:val="26"/>
          <w:szCs w:val="26"/>
        </w:rPr>
      </w:pPr>
    </w:p>
    <w:p w:rsidR="002C66DB" w:rsidRDefault="002C66DB" w:rsidP="002C66DB">
      <w:pPr>
        <w:pStyle w:val="ConsPlusNormal"/>
        <w:ind w:left="-426" w:firstLine="426"/>
        <w:contextualSpacing/>
        <w:jc w:val="both"/>
        <w:rPr>
          <w:rFonts w:ascii="Times New Roman" w:hAnsi="Times New Roman" w:cs="Times New Roman"/>
          <w:sz w:val="26"/>
          <w:szCs w:val="26"/>
        </w:rPr>
      </w:pPr>
    </w:p>
    <w:p w:rsidR="001A0F24" w:rsidRDefault="001A0F24"/>
    <w:sectPr w:rsidR="001A0F24" w:rsidSect="006B78CA">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D2"/>
    <w:rsid w:val="00120102"/>
    <w:rsid w:val="00190045"/>
    <w:rsid w:val="001A0F24"/>
    <w:rsid w:val="001B554A"/>
    <w:rsid w:val="001D2158"/>
    <w:rsid w:val="002C66DB"/>
    <w:rsid w:val="002D3452"/>
    <w:rsid w:val="004C3136"/>
    <w:rsid w:val="005C7EE8"/>
    <w:rsid w:val="006B78CA"/>
    <w:rsid w:val="00836EF5"/>
    <w:rsid w:val="0090371B"/>
    <w:rsid w:val="00AB6948"/>
    <w:rsid w:val="00B27CE6"/>
    <w:rsid w:val="00CC20B9"/>
    <w:rsid w:val="00DD3B9C"/>
    <w:rsid w:val="00DD6D8E"/>
    <w:rsid w:val="00E167DA"/>
    <w:rsid w:val="00E3579C"/>
    <w:rsid w:val="00E902A4"/>
    <w:rsid w:val="00EF6000"/>
    <w:rsid w:val="00F03FD2"/>
    <w:rsid w:val="00F05269"/>
    <w:rsid w:val="00FD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2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6DB"/>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FD7B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B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2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6DB"/>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FD7B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B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14</Pages>
  <Words>3695</Words>
  <Characters>21066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2021-05-25T09:48:00Z</cp:lastPrinted>
  <dcterms:created xsi:type="dcterms:W3CDTF">2021-05-04T12:55:00Z</dcterms:created>
  <dcterms:modified xsi:type="dcterms:W3CDTF">2021-05-26T06:55:00Z</dcterms:modified>
</cp:coreProperties>
</file>