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Государственная итоговая аттестация для выпускников 11-х классов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ГИА проводится: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в форме единого государственного экзамена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(далее – ЕГЭ)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–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очно-заочной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 и допущенных в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текущем году к ГИА;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в форме государственного выпускного экзамена (далее – ГВЭ)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с использованием текстов, тем, заданий, билетов –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получивших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с образовательными программами основного общего и среднего общего образования,</w:t>
      </w:r>
      <w:r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для обучающихся с ограниченными возможностями здоровья, обучающихся детей-инвалидов и инвалидов, освоивших образовательные программы среднего общего образования.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Что такое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ЕГЭ — это форма объективной оценки качества подготовки лиц, освоивших образовательные программы среднего (полного) общего образования, с использованием контрольных измерительных материалов (КИМ)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Результаты ЕГЭ признаются образовательными учреждениями, в которых реализуются образовательные программы среднего общего образования, как результаты государственной итоговой аттестации, а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4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Информационные материалы для участников ЕГЭ</w:t>
        </w:r>
        <w:r w:rsidRPr="00544FF0">
          <w:rPr>
            <w:rFonts w:ascii="Georgia" w:eastAsia="Times New Roman" w:hAnsi="Georgia" w:cs="Times New Roman"/>
            <w:color w:val="FF0000"/>
            <w:sz w:val="29"/>
            <w:szCs w:val="29"/>
            <w:lang w:eastAsia="ru-RU"/>
          </w:rPr>
          <w:br/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>Особенности ЕГЭ: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единые правила проведения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000000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hyperlink r:id="rId5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единое расписание (проект)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использование заданий стандартизированной формы (КИМ)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проведение письменно на русском языке (за исключением ЕГЭ по иностранным языкам)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000000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  </w:t>
      </w:r>
      <w:hyperlink r:id="rId6" w:history="1">
        <w:r w:rsidRPr="00544FF0">
          <w:rPr>
            <w:rFonts w:ascii="Georgia" w:eastAsia="Times New Roman" w:hAnsi="Georgia" w:cs="Times New Roman"/>
            <w:color w:val="000000"/>
            <w:sz w:val="29"/>
            <w:lang w:eastAsia="ru-RU"/>
          </w:rPr>
          <w:t>использование специальных бланков для оформления ответов на задания 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7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В целях совершенствования процедуры государственной итоговой аттестации Федеральной службой по надзору в сфере образования и науки внесены изменения в структуру контрольных измерительных материалов (КИМ) и бланк ответов № 1.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8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 xml:space="preserve">Бланк регистрации, бланк ответов № 2 и дополнительный бланк ответов № 2 остаются без изменений. </w:t>
        </w:r>
        <w:proofErr w:type="gramStart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В</w:t>
        </w:r>
        <w:proofErr w:type="gramEnd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 xml:space="preserve"> </w:t>
        </w:r>
        <w:proofErr w:type="gramStart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КИМ</w:t>
        </w:r>
        <w:proofErr w:type="gramEnd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 xml:space="preserve"> 2015 года нумерация заданий изменена на сквозную числовую нумерацию, и сокращено количество заданий с выбором ответа из предложенных вариантов.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На территории Санкт-Петербурга ЕГЭ организуется и провод</w:t>
      </w:r>
      <w:r w:rsidRPr="00544FF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ится </w:t>
      </w:r>
      <w:hyperlink r:id="rId9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Федеральной службой по надзору в сфере образования и науки (</w:t>
        </w:r>
        <w:proofErr w:type="spellStart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Рособрнадзором</w:t>
        </w:r>
        <w:proofErr w:type="spellEnd"/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)</w:t>
        </w:r>
      </w:hyperlink>
      <w:r w:rsidRPr="00544FF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 xml:space="preserve"> совместно с </w:t>
      </w:r>
      <w:hyperlink r:id="rId10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Комитетом по образованию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Документы, в соответствии с которыми проводится ЕГЭ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1. </w:t>
      </w:r>
      <w:hyperlink r:id="rId11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Федеральный закон от 29.12.2012 № 273-ФЗ «Об образовании в Российской Федерации» (статьи 47, 59)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2. </w:t>
      </w:r>
      <w:hyperlink r:id="rId12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Порядок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   26.12.2013 № 1400 (с изменениями)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3. </w:t>
      </w:r>
      <w:hyperlink r:id="rId13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  приказом Министерства образования и науки Российской Федерации от 28.06.2013 № 491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 xml:space="preserve">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14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Распоряжение Комитета по образованию от 26.08.2014 N3627-р «Об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в Санкт-Петербурге в 2015 году»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15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Распоряжение Комитета по образованию  от 09.12.2013 № 2876-р «Об утверждении Положения об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в Санкт-Петербурге»</w:t>
        </w:r>
      </w:hyperlink>
      <w:hyperlink r:id="rId16" w:history="1"/>
      <w:r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 xml:space="preserve">В </w:t>
      </w:r>
      <w:r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Кировском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 xml:space="preserve"> районе организована «горячая линия» по вопросам государственной итоговой аттестации в 2014/2015 учебном году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3650"/>
        <w:gridCol w:w="1226"/>
        <w:gridCol w:w="1281"/>
        <w:gridCol w:w="1249"/>
      </w:tblGrid>
      <w:tr w:rsidR="00544FF0" w:rsidRPr="00544FF0" w:rsidTr="00544FF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 </w:t>
            </w:r>
            <w:r w:rsidRPr="00544FF0">
              <w:rPr>
                <w:rFonts w:ascii="Georgia" w:eastAsia="Times New Roman" w:hAnsi="Georgia" w:cs="Times New Roman"/>
                <w:b/>
                <w:bCs/>
                <w:color w:val="555555"/>
                <w:lang w:eastAsia="ru-RU"/>
              </w:rPr>
              <w:t>Фамилия, имя, отчество специалиста, ответственного за «горячую линию»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color w:val="555555"/>
                <w:lang w:eastAsia="ru-RU"/>
              </w:rPr>
              <w:t>Должность специалиста, ответственного за работу «горячей линии»</w:t>
            </w:r>
          </w:p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color w:val="555555"/>
                <w:lang w:eastAsia="ru-RU"/>
              </w:rPr>
              <w:t>Телефон «горячей линии»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color w:val="555555"/>
                <w:lang w:eastAsia="ru-RU"/>
              </w:rPr>
              <w:t>Дни недели, в которые работает «горячая линия»</w:t>
            </w:r>
          </w:p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color w:val="555555"/>
                <w:lang w:eastAsia="ru-RU"/>
              </w:rPr>
              <w:t>Часы работы «горячей линии»</w:t>
            </w:r>
          </w:p>
        </w:tc>
      </w:tr>
      <w:tr w:rsidR="00544FF0" w:rsidRPr="00544FF0" w:rsidTr="00544FF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555555"/>
                <w:lang w:eastAsia="ru-RU"/>
              </w:rPr>
              <w:t>Коледа</w:t>
            </w:r>
            <w:proofErr w:type="spellEnd"/>
            <w:r>
              <w:rPr>
                <w:rFonts w:ascii="Georgia" w:eastAsia="Times New Roman" w:hAnsi="Georgia" w:cs="Times New Roman"/>
                <w:color w:val="555555"/>
                <w:lang w:eastAsia="ru-RU"/>
              </w:rPr>
              <w:t xml:space="preserve"> Светлана Эдуардовна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lang w:eastAsia="ru-RU"/>
              </w:rPr>
              <w:t xml:space="preserve"> Главный специалист отдела образования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after="0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55555"/>
                <w:lang w:eastAsia="ru-RU"/>
              </w:rPr>
              <w:t xml:space="preserve">252-67-82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lang w:eastAsia="ru-RU"/>
              </w:rPr>
              <w:t>вторник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lang w:eastAsia="ru-RU"/>
              </w:rPr>
              <w:t>10.00-13.00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555555"/>
                <w:lang w:eastAsia="ru-RU"/>
              </w:rPr>
              <w:t>16</w:t>
            </w:r>
            <w:r w:rsidRPr="00544FF0">
              <w:rPr>
                <w:rFonts w:ascii="Georgia" w:eastAsia="Times New Roman" w:hAnsi="Georgia" w:cs="Times New Roman"/>
                <w:color w:val="555555"/>
                <w:lang w:eastAsia="ru-RU"/>
              </w:rPr>
              <w:t>.00-18.00</w:t>
            </w:r>
          </w:p>
        </w:tc>
      </w:tr>
    </w:tbl>
    <w:p w:rsidR="00544FF0" w:rsidRPr="00544FF0" w:rsidRDefault="00544FF0" w:rsidP="00544FF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 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17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Справочные материалы 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hyperlink r:id="rId18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Документы</w:t>
        </w:r>
      </w:hyperlink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Чем отличается ЕГЭ от традиционных экзаменов?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единые правила проведения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hyperlink r:id="rId19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единое расписание (проект)</w:t>
        </w:r>
      </w:hyperlink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 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использование заданий стандартизированной формы (КИМ)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lastRenderedPageBreak/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использование специальных бланков для оформления ответов на задания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Кто должен сдавать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i/>
          <w:iCs/>
          <w:color w:val="555555"/>
          <w:sz w:val="29"/>
          <w:lang w:eastAsia="ru-RU"/>
        </w:rPr>
        <w:t>Обязательно по окончании 11-го класса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Обучающиеся, не имеющие академической задолженности и в полном объеме выполнившие учебный план или индивидуальный учебный план, а также успешно написавшие итоговое сочинение (изложение) и допущенные к ГИА решением педагогического совета образовательной организации;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i/>
          <w:iCs/>
          <w:color w:val="555555"/>
          <w:sz w:val="29"/>
          <w:lang w:eastAsia="ru-RU"/>
        </w:rPr>
        <w:t xml:space="preserve">По желанию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i/>
          <w:iCs/>
          <w:color w:val="555555"/>
          <w:sz w:val="29"/>
          <w:lang w:eastAsia="ru-RU"/>
        </w:rPr>
        <w:t>Выпускники прошлых лет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граждане, имеющие среднее общее образование, полученное в иностранных образовательных организациях, в том числе при наличии у них действующих результатов ЕГЭ прошлых лет.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проходят ГИА экстерном в образовательной организации, имеющей государственную аккредитацию. Они допускаются к ГИА при условии получения ими на промежуточной аттестации отметок не ниже удовлетворительных.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Можно ли отказаться от сдачи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i/>
          <w:iCs/>
          <w:color w:val="555555"/>
          <w:sz w:val="29"/>
          <w:lang w:eastAsia="ru-RU"/>
        </w:rPr>
        <w:t>Могут только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выпускники с ограниченными возможностями здоровья и дети-инвалиды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lastRenderedPageBreak/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выпускники специальных учебно-воспитательных учреждений закрытого типа для детей и подростков с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девиантным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(общественно опасным) поведением;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Wingdings" w:eastAsia="Times New Roman" w:hAnsi="Wingdings" w:cs="Times New Roman"/>
          <w:color w:val="555555"/>
          <w:sz w:val="29"/>
          <w:szCs w:val="29"/>
          <w:lang w:eastAsia="ru-RU"/>
        </w:rPr>
        <w:t>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выпускники образовательных учреждений уголовно-исполнительной системы.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Для этой группы выпускников участие в ЕГЭ может сочетаться с другой формой государственной итоговой аттестации – государственным выпускным экзаменом (письменный экзамен по русскому языку и математике). Выбранная форма (формы) ГИА и предметы, по которым выпускник планирует сдавать экзамены, указывается им в заявлении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до 01 февраля 2015 года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В какие сроки проводится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Основные сроки проведения ЕГЭ — май-июнь.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Кроме того, в ЕГЭ можно участвовать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досрочно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в феврале (русский язык и география) и в марте- апреле.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9"/>
        <w:gridCol w:w="1989"/>
        <w:gridCol w:w="4693"/>
      </w:tblGrid>
      <w:tr w:rsidR="00544FF0" w:rsidRPr="00544FF0" w:rsidTr="00544FF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Этапы проведения ГИА -11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Сроки регистрации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Категория участников</w:t>
            </w:r>
          </w:p>
        </w:tc>
      </w:tr>
      <w:tr w:rsidR="00544FF0" w:rsidRPr="00544FF0" w:rsidTr="00544F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i/>
                <w:iCs/>
                <w:color w:val="555555"/>
                <w:sz w:val="29"/>
                <w:lang w:eastAsia="ru-RU"/>
              </w:rPr>
              <w:t>Досрочный период февральский период  2015 года (русский язык, география).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До 01.12.2014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48" w:hanging="248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выпускники прошлых лет;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48" w:hanging="248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лица, окончившие образовательные организации со справкой в предыдущие годы.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48" w:hanging="248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обучения.</w:t>
            </w:r>
          </w:p>
        </w:tc>
      </w:tr>
      <w:tr w:rsidR="00544FF0" w:rsidRPr="00544FF0" w:rsidTr="00544F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i/>
                <w:iCs/>
                <w:color w:val="555555"/>
                <w:sz w:val="29"/>
                <w:lang w:eastAsia="ru-RU"/>
              </w:rPr>
              <w:t xml:space="preserve">Досрочный период (март – </w:t>
            </w:r>
            <w:r w:rsidRPr="00544FF0">
              <w:rPr>
                <w:rFonts w:ascii="Georgia" w:eastAsia="Times New Roman" w:hAnsi="Georgia" w:cs="Times New Roman"/>
                <w:b/>
                <w:bCs/>
                <w:i/>
                <w:iCs/>
                <w:color w:val="555555"/>
                <w:sz w:val="29"/>
                <w:lang w:eastAsia="ru-RU"/>
              </w:rPr>
              <w:lastRenderedPageBreak/>
              <w:t>апрель)  2015 года (все предметы)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i/>
                <w:iCs/>
                <w:color w:val="555555"/>
                <w:sz w:val="2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lastRenderedPageBreak/>
              <w:t>До 01.02.2015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70" w:hanging="230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выпускники прошлых лет;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70" w:hanging="230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lastRenderedPageBreak/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лица, окончившие образовательные организации со справкой в предыдущие годы;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70" w:hanging="230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выпускники текущего года, не имеющие академической задолженности, в том числе за итоговое сочинение (изложение), в полном объеме выполнившие учебный план или индивидуальный учебный план и имеющие допуск педагогического совета</w:t>
            </w:r>
          </w:p>
        </w:tc>
      </w:tr>
      <w:tr w:rsidR="00544FF0" w:rsidRPr="00544FF0" w:rsidTr="00544F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b/>
                <w:bCs/>
                <w:i/>
                <w:iCs/>
                <w:color w:val="555555"/>
                <w:sz w:val="29"/>
                <w:lang w:eastAsia="ru-RU"/>
              </w:rPr>
              <w:lastRenderedPageBreak/>
              <w:t>Основной период (май-июнь) (все предметы)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До 01.02.2015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55" w:hanging="225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выпускники текущего года;</w:t>
            </w:r>
          </w:p>
          <w:p w:rsidR="00544FF0" w:rsidRPr="00544FF0" w:rsidRDefault="00544FF0" w:rsidP="00544FF0">
            <w:pPr>
              <w:spacing w:before="100" w:beforeAutospacing="1" w:after="100" w:afterAutospacing="1" w:line="240" w:lineRule="auto"/>
              <w:ind w:left="255" w:hanging="225"/>
              <w:jc w:val="both"/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</w:pPr>
            <w:r w:rsidRPr="00544FF0">
              <w:rPr>
                <w:rFonts w:ascii="Symbol" w:eastAsia="Times New Roman" w:hAnsi="Symbol" w:cs="Times New Roman"/>
                <w:color w:val="555555"/>
                <w:sz w:val="29"/>
                <w:szCs w:val="29"/>
                <w:lang w:eastAsia="ru-RU"/>
              </w:rPr>
              <w:t></w:t>
            </w:r>
            <w:r w:rsidRPr="00544FF0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 xml:space="preserve">   </w:t>
            </w:r>
            <w:r w:rsidRPr="00544FF0">
              <w:rPr>
                <w:rFonts w:ascii="Georgia" w:eastAsia="Times New Roman" w:hAnsi="Georgia" w:cs="Times New Roman"/>
                <w:color w:val="555555"/>
                <w:sz w:val="29"/>
                <w:szCs w:val="29"/>
                <w:lang w:eastAsia="ru-RU"/>
              </w:rPr>
              <w:t>выпускники прошлых лет.</w:t>
            </w:r>
          </w:p>
        </w:tc>
      </w:tr>
    </w:tbl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 настоящее время прорабатывается вопрос о проведении ЕГЭ осенью 2015 года в специализированных центрах.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8"/>
          <w:lang w:eastAsia="ru-RU"/>
        </w:rPr>
        <w:t xml:space="preserve">Обращаем внимание, что в 2015 году проведение ЕГЭ в июле не предусмотрено.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Что делать, если ЕГЭ по нужным Вам предметам по общему расписанию сдаются в один день?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На этот случай расписанием ЕГЭ предусмотрены резервные дни.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Что делать, если участник пропустил экзамен по болезни?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Выпускник, пропустивший ЕГЭ по причине болезни, представляет медицинскую справку в школу, (выпускники прошлых лет – в места регистрации на ЕГЭ), в которой выпускник регистрировался для сдачи ЕГЭ. А школа или пункт регистрации для выпускников прошлых лет должны оперативно передать информацию в отдел образования районному координатору ЕГЭ, чтобы тот назначил выпускнику другой день для сдачи ЕГЭ, предусмотренный единым расписанием.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Как и когда записаться на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Для участия в государственной итоговой аттестации по образовательным программам среднего общего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образования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lastRenderedPageBreak/>
        <w:t xml:space="preserve">обучающимся необходимо подать заявление с указанием перечня учебных предметов, по которым обучающийся планирует проходить ГИА-11 в текущем году,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до 1 февраля 2015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Заявление подается: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обучающимися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по аккредитованным образовательным программам среднего общего образования -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в образовательные организации, в которых они осваивали образовательные программы среднего общего образования;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обучающимися освоившими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 - в образовательную организацию, осуществляющую образовательную деятельность по имеющей государственную аккредитацию образовательной программе среднего общего образования.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Указанные обучающиеся </w:t>
      </w:r>
      <w:r w:rsidRPr="00544FF0">
        <w:rPr>
          <w:rFonts w:ascii="Georgia" w:eastAsia="Times New Roman" w:hAnsi="Georgia" w:cs="Times New Roman"/>
          <w:b/>
          <w:bCs/>
          <w:i/>
          <w:iCs/>
          <w:color w:val="555555"/>
          <w:sz w:val="29"/>
          <w:lang w:eastAsia="ru-RU"/>
        </w:rPr>
        <w:t>допускаются к ГИА-11 при условии получения ими отметок не ниже удовлетворительных на промежуточной аттестации, в том числе за итоговое сочинение (изложение);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обучающимися, получающими среднее общее образование в рамках освоения образовательных программ среднего профессионального образования, в том числе образовательные программ среднего профессионального образования, интегрированные с образовательными программами основного общего и среднего общего образования в образовательных организациях среднего профессионального образования, подведомственных Комитету по образованию, - в образовательные организации, в которых они осваивали образовательные программы среднего общего образования;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иными категориями лиц - в специально оборудованные</w:t>
      </w:r>
      <w:r w:rsidR="00C72DE8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пункты регистрации.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Лица, не прошедшие ГИА-11 в предыдущие годы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восстанавливаются в образовательной организации, осуществляющей образовательную деятельность по имеющей государственную аккредитацию образовательной программе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lastRenderedPageBreak/>
        <w:t>среднего общего образования, на период, необходимый для прохождения ГИА-11, проходят промежуточную аттестацию и пишут итоговое сочинение (изложение), как допуск к ГИА-11.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Регистрация участников ГИА-11 в Санкт-Петербурге проводится с 05.11.2014 до 01.02.2015.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Внимание!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Изменить перечень экзаменов после 1 февраля возможно только при наличии уважительных причин, подтвержденных документально, </w:t>
      </w: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не позднее, чем за 2 недели до проведения соответствующего экзамена.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Для изменения перечня экзаменов необходимо обратиться с заявлением, в котором указан новый перечень экзаменов, в Государственную экзаменационную комиссию Санкт-Петербурга.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Для регистрации на ГИА-11 при себе необходимо иметь паспорт и аттестат о среднем общем образовании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 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Какие предметы нужно сдавать?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Обязательными для всех выпускников школ текущего года являются экзамены ЕГЭ по русскому языку и математике. Положительные оценки по этим предметам необходимы для получения аттестата. Если выпускник намерен продолжить образование в высшем или среднем профессиональном учебном заведении, то он должен сдать так называемые предметы по выбору: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История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Обществознание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Литература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Физика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Информатика и информационно-коммуникационные технологии (ИКТ)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Химия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lastRenderedPageBreak/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Биология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География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Английский язык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Немецкий язык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Французский язык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Symbol" w:eastAsia="Times New Roman" w:hAnsi="Symbol" w:cs="Times New Roman"/>
          <w:color w:val="555555"/>
          <w:sz w:val="29"/>
          <w:szCs w:val="29"/>
          <w:lang w:eastAsia="ru-RU"/>
        </w:rPr>
        <w:t></w:t>
      </w:r>
      <w:r w:rsidRPr="00544FF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 xml:space="preserve">       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Испанский язык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Выбор должен быть основан на перечнях вступительных экзаменах в образовательные учреждения высшего или среднего профессионального образования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Перечень предметов вступительных испытаний по каждой специальности (направлению подготовки) определен соответствующими приказами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Минобрнауки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России для вузов и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ссузов</w:t>
      </w:r>
      <w:proofErr w:type="spell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Сдать можно любое количество предметов из списка.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 Не слишком ли сложен ЕГЭ?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Экзаменационные задания ЕГЭ - контрольные измерительные материалы (КИМ) - содержат задания разного уровня сложности. Они позволяют проверить практические навыки выпускника, а также учитывают профиль и уровень обучения. Поскольку заданий в каждом варианте КИМ много, то значительно уменьшается риск несправедливой оценки из-за "несчастливого билета". Чтобы уменьшить собственные опасения, следует поупражняться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на примерах, которые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выложены в качестве демонстрационных вариантов ЕГЭ в сети интернет.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Какие бывают экзаменационные задания?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Экзаменационные задания ЕГЭ — контрольные измерительные материалы (КИМ) представляют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КИМ разрабатываются Федеральным институтом педагогических измерений (ФИПИ).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lastRenderedPageBreak/>
        <w:t xml:space="preserve">С документами, регламентирующими структуру и  содержание КИМ (кодификаторами, спецификациями), а также с демонстрационными вариантами ЕГЭ по каждому предмету, можно ознакомиться на сайте </w:t>
      </w:r>
      <w:hyperlink r:id="rId20" w:history="1">
        <w:r w:rsidRPr="00544FF0">
          <w:rPr>
            <w:rFonts w:ascii="Georgia" w:eastAsia="Times New Roman" w:hAnsi="Georgia" w:cs="Times New Roman"/>
            <w:color w:val="2671BC"/>
            <w:sz w:val="29"/>
            <w:lang w:eastAsia="ru-RU"/>
          </w:rPr>
          <w:t>www.ege.spb.ru</w:t>
        </w:r>
      </w:hyperlink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 в разделе «Демонстрационные варианты ЕГЭ».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КИМ включают в себя задания с кратким и развернутым ответами.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При проведении ЕГЭ по иностранным языкам в состав экзамена включен раздел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«Говорение», устные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ответы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на задания которого записываются на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аудионосители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. Выбор участника ЕГЭ данного раздела является добровольным.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lang w:eastAsia="ru-RU"/>
        </w:rPr>
        <w:t>ВНИМАНИЕ!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Сведения, содержащиеся в контрольных измерительных материалах, относятся к информации ограниченного доступа.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КИМ сведений.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Влияют ли результаты ЕГЭ на оценки в аттестате?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Результаты ЕГЭ влияют на получение аттестата, но не на оценки, которые выставляются в аттестат. Положительные результаты государственной итоговой аттестации по русскому языку и математике (преодоление минимальной границы) являются основанием для выдачи выпускнику аттестата о среднем полном общем образовании.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По каждому предмету ЕГЭ комиссией по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шкалированию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Рособрнадзора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ежегодно устанавливается минимальное количество баллов, преодоление которого подтверждает освоение основных общеобразовательных программ.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Переводятся ли набранные баллы ЕГЭ в оценки по 5-ти балльной системе? Устанавливается ли какой-либо оценочный критерий по баллам ЕГЭ, соответствующий "тройке", "четверке", "пятерке"?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lastRenderedPageBreak/>
        <w:t xml:space="preserve">В соответствии с действующей нормативной базой, с 2009 года перевод баллов ЕГЭ в пятибалльную систему оценивания не осуществляется. При проведении ЕГЭ используется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стобалльная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система оценки. Предусмотрено установление по каждому общеобразовательному предмету минимального количества баллов ЕГЭ (минимальный порог), подтверждающее освоение выпускником основных программ среднего полного общего образования.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Сколько дней проверяются</w:t>
      </w:r>
      <w:proofErr w:type="gramEnd"/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 экзаменационные работы по русскому языку и математике?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Сведения о результатах по русскому языку и математике доводятся до участников ЕГЭ, как правило, через 8-10 дней.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Где можно узнать результаты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Выпускник текущего года узнает результаты ЕГЭ в своей школе, иные участники ЕГЭ - в местах регистрации на ЕГЭ и через Интернет (БЕСПЛАТНО) на сайте </w:t>
      </w:r>
      <w:hyperlink r:id="rId21" w:history="1">
        <w:r w:rsidR="00C72DE8" w:rsidRPr="006A08BB">
          <w:rPr>
            <w:rStyle w:val="a3"/>
            <w:rFonts w:ascii="Georgia" w:eastAsia="Times New Roman" w:hAnsi="Georgia" w:cs="Times New Roman"/>
            <w:sz w:val="29"/>
            <w:szCs w:val="29"/>
            <w:lang w:eastAsia="ru-RU"/>
          </w:rPr>
          <w:t>www.ege.spb.ru</w:t>
        </w:r>
      </w:hyperlink>
      <w:r w:rsidR="00C72DE8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Что делать, если участник ЕГЭ получил неудовлетворительный результат?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Если участник ЕГЭ получит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результат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ниже установленного минимального количества баллов по любому из предметов, снова сдать ЕГЭ можно будет только в следующем году.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Исключения только для выпускников текущего года: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Если выпускник текущего года получает результат ниже минимального количества баллов по одному из обязательных предметов (русский язык или математика), то он может пересдать этот экзамен в этом же году. Сделать это можно в резервные дни в текущем году, которые устанавливаются приказом Министерства образования и науки Российской Федерации.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В каком случае не выдается аттестат?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Если выпускник текущего года получает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результаты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ниже минимального количества баллов и по русскому языку, и по математике, он сможет пересдать ЕГЭ только в следующем году. Таким образом, выпускнику вместо аттестата выдадут справку об обучении в школе.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>Сколько времени действует результат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на 1 сентября 2013 г. действуют свидетельства о результатах единого государственного экзамена, выданные после 1 января 2012 г. Учитывая, что Федеральным законом изменен срок действия результатов единого государственного экзамена, срок действия указанных свидетельств о ЕГЭ после 1 сентября 2013 г. составляет четыре года, следующих за годом получения таких результатов. Следовательно, прием в организации, осуществляющие образовательную деятельность по программам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бакалавриата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и программам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специалитета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, допускается по результатам единого государственного экзамена, подтвержденным свидетельствами о ЕГЭ, выданными в 2012 и 2013 годах и действующими до окончания 2016 и 2017 годов соответственно.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 w:type="page"/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>Сохраняется ли в новом законе такой документ как свидетельство о результатах ЕГЭ? Будет ли оно выдаваться, как и ранее, в бумажном виде?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 соответствии с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 выдача свидетельства в бумажной форме не предусматривается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Результаты всех сданных участниками ЕГЭ, в том числе и тех экзаменов, по которым участники не смогли набрать минимального количества баллов, заносятся в федеральную информационную систему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(ФИС ЕГЭ и приема).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Кто и когда допускает выпускников школы к государственной итоговой аттестации?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план, а также успешно написавшие итоговое сочинение (изложение)</w:t>
      </w:r>
      <w:proofErr w:type="gramEnd"/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Решение о допуске к государственной итоговой аттестации принимается педагогическим советом образовательного учреждения и оформляется приказом не позднее 25 мая текущего года.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Как выставляются оценки в аттестат о среднем общем образовании? 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обучения по</w:t>
      </w:r>
      <w:proofErr w:type="gram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 xml:space="preserve">Есть ли какие-то льготы для выпускников вечерних школ? 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Выпускники вечерних школ сдают ЕГЭ на общих основаниях.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>Если выпускник с ограниченными возможностями здоровья сдает государственную итоговую аттестацию по русскому языку и математике в виде государственного выпускного экзамена (ГВЭ), может ли он в том же году при поступлении в вуз сдать вступительные испытания по этим же предметам в форме ЕГЭ?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Если выпускник сдал государственной выпускной экзамен (ГВЭ) по русскому языку и математике (реализовав предоставленное законодательством право выбора формы аттестации) и получил аттестат, то вступительные испытания в вуз по указанным предметам он сдает в форме, установленной вузом самостоятельно. ЕГЭ по этим предметам можно сдать (как вступительные испытания на соответствующее направление подготовки) только в следующем году, подав заявление на участие в ЕГЭ по данным предметам до 1 февраля.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br w:type="page"/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lastRenderedPageBreak/>
        <w:t>Как организуется ГИА для детей с ограниченными возможностями здоровья?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аппарата, инвалиды и дети-инвалиды. Выпускники XI (XII) классов с ОВЗ имеют право добровольно выбрать формат выпускных испытаний – это может быть единый государственный экзамен либо государственный выпускной экзамен. Существуют специальные правила организации ЕГЭ для выпускников 11 классов с ограниченными возможностями здоровья. Условия организации и проведения ЕГЭ для учащихся с ОВЗ определяются с учетом особенностей психофизического развития, индивидуальных возможностей и состояния здоровья выпускников. Обучающиеся, выпускники прошлых лет с ограниченными возможностями здоровья при подаче заявления предъявляют копию рекомендаций </w:t>
      </w:r>
      <w:proofErr w:type="spellStart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психолого-медико-педагогической</w:t>
      </w:r>
      <w:proofErr w:type="spellEnd"/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 комиссии, а обучающиеся, выпускники прошлых лет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К каким частям КИМ можно апеллировать?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Апелляция подается о несогласии с результатами экзамена в целом. По какой части в заявлении не указывается. Участнику ЕГЭ,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 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b/>
          <w:bCs/>
          <w:color w:val="555555"/>
          <w:sz w:val="29"/>
          <w:u w:val="single"/>
          <w:lang w:eastAsia="ru-RU"/>
        </w:rPr>
        <w:t>Кому подается апелляция?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 xml:space="preserve">В целях обеспечения права на объективное оценивание экзаменационных работ обучающимся, выпускникам прошлых лет предоставляется право подать в письменной форме апелляцию о нарушении установленного порядка проведения ГИА по учебному </w:t>
      </w: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lastRenderedPageBreak/>
        <w:t>предмету и (или) о несогласии с выставленными баллами в конфликтную комиссию.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Порядка ГИА и неправильным оформлением экзаменационной работы.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Апелляция о нарушении установленного порядка проведения ГИА по учебному предмету обучающийся, выпускник прошлых лет подает в день проведения экзамена по соответствующему учебному предмету члену ГЭК, не покидая ППЭ. При удовлетворении апелляции результат ГИА, по процедуре которого обучающимся, выпускником прошлых лет была подана апелляция, аннулируется и обучающемуся, выпускнику прошлых лет предоставляется возможность сдать экзамен по учебному предмету в иной день, предусмотренный расписаниями проведения ЕГЭ, ГВЭ.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Обучающиеся подают апелляцию о несогласии с выставленными баллами в школу, в которой они были допущены в установленном порядке к ГИА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Выпускники прошлых лет – в места, в которых они были зарегистрированы на сдачу ЕГЭ.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Обучающиеся, выпускники прошлых лет заблаговременно информируются о времени, месте и порядке рассмотрения апелляций.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Рассмотрев апелляцию о несогласии с выставленными баллами, конфликтная комиссия может принять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44FF0" w:rsidRPr="00544FF0" w:rsidRDefault="00544FF0" w:rsidP="00544F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</w:pPr>
      <w:r w:rsidRPr="00544FF0">
        <w:rPr>
          <w:rFonts w:ascii="Georgia" w:eastAsia="Times New Roman" w:hAnsi="Georgia" w:cs="Times New Roman"/>
          <w:color w:val="555555"/>
          <w:sz w:val="29"/>
          <w:szCs w:val="29"/>
          <w:lang w:eastAsia="ru-RU"/>
        </w:rPr>
        <w:t>Решение о пересдаче ЕГЭ может быть принято только по апелляции по процедуре проведения экзамена.</w:t>
      </w:r>
    </w:p>
    <w:p w:rsidR="00DF341A" w:rsidRDefault="00DF341A"/>
    <w:sectPr w:rsidR="00DF341A" w:rsidSect="00DF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FF0"/>
    <w:rsid w:val="00544FF0"/>
    <w:rsid w:val="00C72DE8"/>
    <w:rsid w:val="00D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FF0"/>
    <w:rPr>
      <w:strike w:val="0"/>
      <w:dstrike w:val="0"/>
      <w:color w:val="2671BC"/>
      <w:u w:val="none"/>
      <w:effect w:val="none"/>
    </w:rPr>
  </w:style>
  <w:style w:type="paragraph" w:styleId="a4">
    <w:name w:val="Normal (Web)"/>
    <w:basedOn w:val="a"/>
    <w:uiPriority w:val="99"/>
    <w:unhideWhenUsed/>
    <w:rsid w:val="0054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FF0"/>
    <w:rPr>
      <w:b/>
      <w:bCs/>
    </w:rPr>
  </w:style>
  <w:style w:type="character" w:styleId="a6">
    <w:name w:val="Emphasis"/>
    <w:basedOn w:val="a0"/>
    <w:uiPriority w:val="20"/>
    <w:qFormat/>
    <w:rsid w:val="00544F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611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2025206361">
                          <w:marLeft w:val="0"/>
                          <w:marRight w:val="0"/>
                          <w:marTop w:val="0"/>
                          <w:marBottom w:val="402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0" w:color="CCCCCC"/>
                            <w:right w:val="none" w:sz="0" w:space="0" w:color="auto"/>
                          </w:divBdr>
                          <w:divsChild>
                            <w:div w:id="1436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blanks/" TargetMode="External"/><Relationship Id="rId13" Type="http://schemas.openxmlformats.org/officeDocument/2006/relationships/hyperlink" Target="https://drive.google.com/file/d/0B3S2d74lc-0_blJkQU5VekFuaFU/view?usp=sharing" TargetMode="External"/><Relationship Id="rId18" Type="http://schemas.openxmlformats.org/officeDocument/2006/relationships/hyperlink" Target="http://voportal.ru/index.php/dlya-roditelej/item/44-normativnaya-dokumentatsiya-reglamentiruyushchaya-organizatsiyu-i-provedenie-ege-2015-go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ge.spb.ru" TargetMode="External"/><Relationship Id="rId7" Type="http://schemas.openxmlformats.org/officeDocument/2006/relationships/hyperlink" Target="http://www.ege.edu.ru/ru/main/blanks/" TargetMode="External"/><Relationship Id="rId12" Type="http://schemas.openxmlformats.org/officeDocument/2006/relationships/hyperlink" Target="http://voportal.ru/doc/dlya_roditelei/11_klass/prikaz_mo_ot_26.12.2013_&#8470;_1400_s_izmeneniyami.doc" TargetMode="External"/><Relationship Id="rId17" Type="http://schemas.openxmlformats.org/officeDocument/2006/relationships/hyperlink" Target="http://ege.edu.ru/ru/organizers/infographi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portal.ru/doc/dlya_roditelei/11_klass/rasporyazhenie_vo_podgotovka_k_gia_2015.pdf" TargetMode="External"/><Relationship Id="rId20" Type="http://schemas.openxmlformats.org/officeDocument/2006/relationships/hyperlink" Target="http://www.ege.sp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ge.edu.ru/ru/main/blanks/" TargetMode="External"/><Relationship Id="rId11" Type="http://schemas.openxmlformats.org/officeDocument/2006/relationships/hyperlink" Target="http://voportal.ru/doc/dlya_roditelei/11_klass/statjya_59_fz-273_ob_obrazovanii_v_rf.doc" TargetMode="External"/><Relationship Id="rId5" Type="http://schemas.openxmlformats.org/officeDocument/2006/relationships/hyperlink" Target="http://voportal.ru/doc/dlya_roditelei/11_klass/raspisanie_gia-2015-proekt.pdf" TargetMode="External"/><Relationship Id="rId15" Type="http://schemas.openxmlformats.org/officeDocument/2006/relationships/hyperlink" Target="http://www.ege.spb.ru/index.php?id=5:ob-utverzhdenii-polozheniya-ob-akkreditatsii-grazhdan-v-kachestve-obshchestvennykh-nablyudatelej-pri-provedenii-gosudarstvennoj-itogovoj-attestatsii-po-obrazovatelnym-programmam-osnovnogo-obshchego-i-srednego-obshchego-obrazovaniya-vserossijskoj-olimpiady&amp;Itemid=203&amp;option=com_k2&amp;view=it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-obr.spb.ru/" TargetMode="External"/><Relationship Id="rId19" Type="http://schemas.openxmlformats.org/officeDocument/2006/relationships/hyperlink" Target="http://www.ege.edu.ru/ru/main/schedule/" TargetMode="External"/><Relationship Id="rId4" Type="http://schemas.openxmlformats.org/officeDocument/2006/relationships/hyperlink" Target="http://ege.edu.ru/ru/organizers/infographics/" TargetMode="Externa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k-obr.spb.ru/downloads/263/6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1</cp:revision>
  <dcterms:created xsi:type="dcterms:W3CDTF">2015-05-15T17:21:00Z</dcterms:created>
  <dcterms:modified xsi:type="dcterms:W3CDTF">2015-05-15T17:34:00Z</dcterms:modified>
</cp:coreProperties>
</file>