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A3" w:rsidRPr="00885EEB" w:rsidRDefault="009B5271" w:rsidP="009B5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НАЦИОНАЛЬНАЯ ЭЛЕКТРОННАЯ БИБЛИОТЕКА</w:t>
      </w:r>
      <w:r w:rsidR="00885EEB" w:rsidRPr="00885EEB">
        <w:rPr>
          <w:rFonts w:ascii="Times New Roman" w:hAnsi="Times New Roman" w:cs="Times New Roman"/>
          <w:b/>
          <w:sz w:val="28"/>
          <w:szCs w:val="28"/>
        </w:rPr>
        <w:t xml:space="preserve"> (НЭБ)</w:t>
      </w:r>
    </w:p>
    <w:p w:rsidR="00885EEB" w:rsidRPr="00885EEB" w:rsidRDefault="00885EEB" w:rsidP="009B5271">
      <w:pPr>
        <w:rPr>
          <w:rFonts w:ascii="Times New Roman" w:hAnsi="Times New Roman" w:cs="Times New Roman"/>
          <w:b/>
          <w:sz w:val="28"/>
          <w:szCs w:val="28"/>
        </w:rPr>
      </w:pPr>
    </w:p>
    <w:p w:rsidR="009B5271" w:rsidRPr="00885EEB" w:rsidRDefault="009B5271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  <w:highlight w:val="yellow"/>
        </w:rPr>
        <w:t>О проекте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Национальная электронная библиотека (НЭБ)- Федеральная государственная информационная система, обеспечивающая создание единого российского электронного пространства знаний.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Национальная электронная библиотека объединяет фонд публичных библиотек России федерального, регионального, муниципального уровней, библиотек научных и образовательных учреждений, а также правообладателей.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В формировании фонда НЭБ используются: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</w:t>
      </w:r>
      <w:r w:rsidR="0051070B" w:rsidRPr="00885EEB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sz w:val="28"/>
          <w:szCs w:val="28"/>
        </w:rPr>
        <w:t>произведения, перешедшие в общественное достояние;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</w:t>
      </w:r>
      <w:r w:rsidR="0051070B" w:rsidRPr="00885EEB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sz w:val="28"/>
          <w:szCs w:val="28"/>
        </w:rPr>
        <w:t xml:space="preserve">произведения образовательного и научного значения, не </w:t>
      </w:r>
      <w:proofErr w:type="spellStart"/>
      <w:r w:rsidRPr="00885EEB">
        <w:rPr>
          <w:rFonts w:ascii="Times New Roman" w:hAnsi="Times New Roman" w:cs="Times New Roman"/>
          <w:sz w:val="28"/>
          <w:szCs w:val="28"/>
        </w:rPr>
        <w:t>переиздававшиеся</w:t>
      </w:r>
      <w:proofErr w:type="spellEnd"/>
      <w:r w:rsidRPr="00885EEB">
        <w:rPr>
          <w:rFonts w:ascii="Times New Roman" w:hAnsi="Times New Roman" w:cs="Times New Roman"/>
          <w:sz w:val="28"/>
          <w:szCs w:val="28"/>
        </w:rPr>
        <w:t xml:space="preserve"> последние 10 лет;</w:t>
      </w:r>
    </w:p>
    <w:p w:rsidR="009B5271" w:rsidRPr="00885EEB" w:rsidRDefault="009B5271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</w:t>
      </w:r>
      <w:r w:rsidR="0051070B" w:rsidRPr="00885EEB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sz w:val="28"/>
          <w:szCs w:val="28"/>
        </w:rPr>
        <w:t>произведения, права на которые получены в рамках договоров с правообладателями, правомерно переведенные в цифровую форму.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Основная цель НЭ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обеспечить свободный доступ граждан Российской Федерации ко всем изданным, издаваемым и хранящимся в фондах российских библиотек изданиям и научным работам, - от книжных памятников истории и культуры, до новейших авторских произведений.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Также целями НЭБ являются: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формирование единого российского электронного пространства знаний на  основе оцифрованных книжных, архивных и музейных фондов;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- расширение доступности для 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отобранных в соответствии с утвержденными методиками произведений научного и образовательного содержания, включая лучшие образцы классической и современной художественной литературы, детской литературы, произведений, созданных на языках народов России.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Начиная с 2004 г. Проект НЭБ разрабатывается ведущими российскими библиотеками при поддержке Министерства культуры Российской Федерации.</w:t>
      </w:r>
    </w:p>
    <w:p w:rsidR="0051070B" w:rsidRPr="00885EEB" w:rsidRDefault="0051070B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В 2014 году был реализован новый этап развития НЭБ: организован доступ читателей 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более чем </w:t>
      </w:r>
      <w:r w:rsidR="0066705D" w:rsidRPr="00885EEB">
        <w:rPr>
          <w:rFonts w:ascii="Times New Roman" w:hAnsi="Times New Roman" w:cs="Times New Roman"/>
          <w:sz w:val="28"/>
          <w:szCs w:val="28"/>
        </w:rPr>
        <w:t>90% книг, оцифрованных публичными библиотеками; объединены каталоги печатных изданий 33 библиотек.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lastRenderedPageBreak/>
        <w:t>В 2015 году участниками НЭБ стали еще 55 библиотек. Был организован доступ из виртуальных читальных залов библиотек к изданиям, охраняемым авторским правом. В фонд НЭБ были добавлены материалы, полученные из пяти музеев и Государственного архива Российской Федерации (ГАРФ). Проведена разметка более 2000 изданий на 200 тыс. произведений и их составных частей. Осуществлена интеграция НЭБ с каталогом ЭКБСОН, электронным каталогом РГБ, с сайтом «Год литературы».</w:t>
      </w:r>
    </w:p>
    <w:p w:rsidR="0066705D" w:rsidRPr="00885EEB" w:rsidRDefault="0066705D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Сегодня НЭБ – это: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объединенный электронный каталог фондов российских библиотек;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ежедневно пополняемый фонд оцифрованных изданий;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централизованный удаленный доступ через единый портал к фонду НЭБ, единые технологии поиска и единый набор сервисов для читателей всех категорий;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интеграция с социальными сетями;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мобильные приложения для доступа из любой точки и с любого устройства;</w:t>
      </w:r>
    </w:p>
    <w:p w:rsidR="0066705D" w:rsidRPr="00885EEB" w:rsidRDefault="0066705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личный кабинет и единый электронный читательский билет, открывающий доступ ко всем фондам российских библиотек;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широкий набор сервисов для библиотек и правообладателей.</w:t>
      </w:r>
    </w:p>
    <w:p w:rsidR="001F3704" w:rsidRPr="00885EEB" w:rsidRDefault="001F3704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Уже сегодня пользователи НЭБ могут: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найти интересующее печатное издание в ближайшей библиотеке;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найти электронную копию издания в НЭБ для удаленной работы из читального зала ближайшей библиотеке или из дома;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 просматривать на законных основаниях оцифрованные издания, охраняемые авторским правом из читального зала ближайшей библиотеки, подключенной к НЭБ.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</w:p>
    <w:p w:rsidR="001F3704" w:rsidRPr="00885EEB" w:rsidRDefault="001F3704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  <w:highlight w:val="yellow"/>
        </w:rPr>
        <w:t>ИНФОРМАЦИЯ ДЛЯ БИБЛИОТЕК</w:t>
      </w:r>
    </w:p>
    <w:p w:rsidR="001F3704" w:rsidRPr="00885EEB" w:rsidRDefault="001F3704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Кто может стать участником НЭБ?</w:t>
      </w:r>
    </w:p>
    <w:p w:rsidR="001F3704" w:rsidRPr="00885EEB" w:rsidRDefault="001F370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Согласно ст. 18.1. закона «О библиотечном деле»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</w:t>
      </w:r>
      <w:r w:rsidR="001467E4" w:rsidRPr="00885EEB">
        <w:rPr>
          <w:rFonts w:ascii="Times New Roman" w:hAnsi="Times New Roman" w:cs="Times New Roman"/>
          <w:sz w:val="28"/>
          <w:szCs w:val="28"/>
        </w:rPr>
        <w:t>и, обеспечивающие хранение обяза</w:t>
      </w:r>
      <w:r w:rsidRPr="00885EEB">
        <w:rPr>
          <w:rFonts w:ascii="Times New Roman" w:hAnsi="Times New Roman" w:cs="Times New Roman"/>
          <w:sz w:val="28"/>
          <w:szCs w:val="28"/>
        </w:rPr>
        <w:t>тельного федерального экземпляра документов в электронной форме и (или) книжных</w:t>
      </w:r>
      <w:r w:rsidR="001467E4" w:rsidRPr="00885EEB">
        <w:rPr>
          <w:rFonts w:ascii="Times New Roman" w:hAnsi="Times New Roman" w:cs="Times New Roman"/>
          <w:sz w:val="28"/>
          <w:szCs w:val="28"/>
        </w:rPr>
        <w:t xml:space="preserve"> памятников.</w:t>
      </w:r>
    </w:p>
    <w:p w:rsidR="001467E4" w:rsidRPr="00885EEB" w:rsidRDefault="001467E4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lastRenderedPageBreak/>
        <w:t>Как подключиться к НЭБ?</w:t>
      </w:r>
    </w:p>
    <w:p w:rsidR="009E5D14" w:rsidRPr="00885EEB" w:rsidRDefault="009E5D1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Для получения доступа к ресурсам НЭБ библиотека (участник НЭБ) должна выполнить следующие требования:</w:t>
      </w:r>
    </w:p>
    <w:p w:rsidR="009E5D14" w:rsidRPr="00885EEB" w:rsidRDefault="009E5D1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1. Заключить договор о подключении к НЭБ и предоставлении доступа к объектам НЭБ с оператором НЭ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ФГБУ «РГБ».</w:t>
      </w:r>
    </w:p>
    <w:p w:rsidR="009E5D14" w:rsidRPr="00885EEB" w:rsidRDefault="009E5D1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2. Выполнить</w:t>
      </w:r>
      <w:r w:rsidR="002055E3" w:rsidRPr="00885EEB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A91B6C" w:rsidRPr="00885EEB">
        <w:rPr>
          <w:rFonts w:ascii="Times New Roman" w:hAnsi="Times New Roman" w:cs="Times New Roman"/>
          <w:sz w:val="28"/>
          <w:szCs w:val="28"/>
        </w:rPr>
        <w:t xml:space="preserve"> настройки терминалов доступа (к</w:t>
      </w:r>
      <w:r w:rsidR="002055E3" w:rsidRPr="00885EEB">
        <w:rPr>
          <w:rFonts w:ascii="Times New Roman" w:hAnsi="Times New Roman" w:cs="Times New Roman"/>
          <w:sz w:val="28"/>
          <w:szCs w:val="28"/>
        </w:rPr>
        <w:t>омпьютеров) к НЭБ в помещении библиотеки.</w:t>
      </w:r>
    </w:p>
    <w:p w:rsidR="002055E3" w:rsidRPr="00885EEB" w:rsidRDefault="002055E3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Порядок заключения договора</w:t>
      </w:r>
      <w:r w:rsidR="00692CCD" w:rsidRPr="00885EEB">
        <w:rPr>
          <w:rFonts w:ascii="Times New Roman" w:hAnsi="Times New Roman" w:cs="Times New Roman"/>
          <w:b/>
          <w:sz w:val="28"/>
          <w:szCs w:val="28"/>
        </w:rPr>
        <w:t xml:space="preserve"> о предоставлении доступа к НЭБ:</w:t>
      </w:r>
    </w:p>
    <w:p w:rsidR="00692CCD" w:rsidRPr="00885EEB" w:rsidRDefault="00692CC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Шаг 1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885EEB">
        <w:rPr>
          <w:rFonts w:ascii="Times New Roman" w:hAnsi="Times New Roman" w:cs="Times New Roman"/>
          <w:sz w:val="28"/>
          <w:szCs w:val="28"/>
          <w:u w:val="single"/>
        </w:rPr>
        <w:t>заявку на подключение (</w:t>
      </w:r>
      <w:r w:rsidRPr="00885EEB">
        <w:rPr>
          <w:rFonts w:ascii="Times New Roman" w:hAnsi="Times New Roman" w:cs="Times New Roman"/>
          <w:sz w:val="28"/>
          <w:szCs w:val="28"/>
          <w:u w:val="single"/>
          <w:lang w:val="en-US"/>
        </w:rPr>
        <w:t>sur</w:t>
      </w:r>
      <w:r w:rsidRPr="00885E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85EEB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proofErr w:type="spellEnd"/>
      <w:r w:rsidRPr="00885EEB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1467E4" w:rsidRPr="00885EEB" w:rsidRDefault="00692CC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Шаг 2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олучить по электронной почте типовую форму договора и    </w:t>
      </w:r>
    </w:p>
    <w:p w:rsidR="00692CCD" w:rsidRPr="00885EEB" w:rsidRDefault="00692CC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уведомление о том, что заявка принята.</w:t>
      </w:r>
    </w:p>
    <w:p w:rsidR="00692CCD" w:rsidRPr="00885EEB" w:rsidRDefault="00692CCD" w:rsidP="009B52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5EEB">
        <w:rPr>
          <w:rFonts w:ascii="Times New Roman" w:hAnsi="Times New Roman" w:cs="Times New Roman"/>
          <w:sz w:val="28"/>
          <w:szCs w:val="28"/>
        </w:rPr>
        <w:t>Шаг 3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>аполнить</w:t>
      </w:r>
      <w:r w:rsidR="0093306D" w:rsidRPr="00885EEB">
        <w:rPr>
          <w:rFonts w:ascii="Times New Roman" w:hAnsi="Times New Roman" w:cs="Times New Roman"/>
          <w:sz w:val="28"/>
          <w:szCs w:val="28"/>
        </w:rPr>
        <w:t xml:space="preserve"> типовую форму договора, в соответствии с образцом (/</w:t>
      </w:r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="0093306D" w:rsidRPr="00885E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idlock</w:t>
      </w:r>
      <w:proofErr w:type="spellEnd"/>
      <w:r w:rsidR="0093306D" w:rsidRPr="00885EEB">
        <w:rPr>
          <w:rFonts w:ascii="Times New Roman" w:hAnsi="Times New Roman" w:cs="Times New Roman"/>
          <w:sz w:val="28"/>
          <w:szCs w:val="28"/>
        </w:rPr>
        <w:t>/7</w:t>
      </w:r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3306D" w:rsidRPr="00885EEB">
        <w:rPr>
          <w:rFonts w:ascii="Times New Roman" w:hAnsi="Times New Roman" w:cs="Times New Roman"/>
          <w:sz w:val="28"/>
          <w:szCs w:val="28"/>
        </w:rPr>
        <w:t>/</w:t>
      </w:r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agreement</w:t>
      </w:r>
      <w:r w:rsidR="0093306D" w:rsidRPr="00885EEB">
        <w:rPr>
          <w:rFonts w:ascii="Times New Roman" w:hAnsi="Times New Roman" w:cs="Times New Roman"/>
          <w:sz w:val="28"/>
          <w:szCs w:val="28"/>
        </w:rPr>
        <w:t>_</w:t>
      </w:r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sample</w:t>
      </w:r>
      <w:r w:rsidR="0093306D" w:rsidRPr="00885EEB">
        <w:rPr>
          <w:rFonts w:ascii="Times New Roman" w:hAnsi="Times New Roman" w:cs="Times New Roman"/>
          <w:sz w:val="28"/>
          <w:szCs w:val="28"/>
        </w:rPr>
        <w:t>.</w:t>
      </w:r>
      <w:r w:rsidR="0093306D" w:rsidRPr="00885EE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3306D" w:rsidRPr="00885EEB">
        <w:rPr>
          <w:rFonts w:ascii="Times New Roman" w:hAnsi="Times New Roman" w:cs="Times New Roman"/>
          <w:sz w:val="28"/>
          <w:szCs w:val="28"/>
        </w:rPr>
        <w:t xml:space="preserve">), и направить её на проверку по электронной почте </w:t>
      </w:r>
      <w:r w:rsidR="0093306D" w:rsidRPr="00885EEB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neborp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306D" w:rsidRPr="00885EE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hyperlink r:id="rId9" w:history="1"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mailto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neborp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306D"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3306D" w:rsidRPr="00885EEB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927DC" w:rsidRPr="00885EEB" w:rsidRDefault="0093306D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Шаг 4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>олучить по электронной почте уведомление</w:t>
      </w:r>
      <w:r w:rsidR="00C927DC" w:rsidRPr="00885EEB">
        <w:rPr>
          <w:rFonts w:ascii="Times New Roman" w:hAnsi="Times New Roman" w:cs="Times New Roman"/>
          <w:sz w:val="28"/>
          <w:szCs w:val="28"/>
        </w:rPr>
        <w:t xml:space="preserve"> об успешной проверке   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договора.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Шаг 5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одписать договор, заверить печатью организации и направить скан 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договора по электронной почте </w:t>
      </w:r>
      <w:r w:rsidRPr="00885EEB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0" w:history="1"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neborp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85EE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hyperlink r:id="rId11" w:history="1"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mailto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neborp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Pr="00885E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5E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5EEB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885E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Шаг 6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тправить два экземпляра подписанного договора на почтовый адрес    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 оператора НЭБ: 119019, г. Москва, ул. Воздвиженка, д.3/5. После 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 получения и подписания договора со стороны Оператора НЭБ один 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    экземпляр будет отправлен на почтовый адрес библиотеки</w:t>
      </w:r>
    </w:p>
    <w:p w:rsidR="00C927DC" w:rsidRPr="00885EEB" w:rsidRDefault="00C927D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    (участника НЭБ).</w:t>
      </w:r>
    </w:p>
    <w:p w:rsidR="00C927DC" w:rsidRPr="00885EEB" w:rsidRDefault="00C927DC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Порядок настройки терминалов доступа к НЭБ в помещении библиотеки</w:t>
      </w:r>
      <w:r w:rsidR="00885EEB" w:rsidRPr="0088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b/>
          <w:sz w:val="28"/>
          <w:szCs w:val="28"/>
        </w:rPr>
        <w:t xml:space="preserve">(участника НЭБ)  </w:t>
      </w:r>
    </w:p>
    <w:p w:rsidR="00300939" w:rsidRPr="00885EEB" w:rsidRDefault="004F69D2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1. Ответственный сотрудник библиотеки (участника НЭБ), указанный в заявке</w:t>
      </w:r>
      <w:r w:rsidR="001F542F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sz w:val="28"/>
          <w:szCs w:val="28"/>
        </w:rPr>
        <w:t xml:space="preserve"> на подключение</w:t>
      </w:r>
      <w:r w:rsidRPr="00885E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5EEB">
        <w:rPr>
          <w:rFonts w:ascii="Times New Roman" w:hAnsi="Times New Roman" w:cs="Times New Roman"/>
          <w:sz w:val="28"/>
          <w:szCs w:val="28"/>
        </w:rPr>
        <w:t>регистрируется на портале НЭБ и присылает данные своей учетной записи (кроме пароля) в адрес оператора НЭБ</w:t>
      </w:r>
      <w:r w:rsidR="001F542F">
        <w:rPr>
          <w:rFonts w:ascii="Times New Roman" w:hAnsi="Times New Roman" w:cs="Times New Roman"/>
          <w:sz w:val="28"/>
          <w:szCs w:val="28"/>
        </w:rPr>
        <w:t xml:space="preserve"> </w:t>
      </w:r>
      <w:r w:rsidR="00300939" w:rsidRPr="00885EEB">
        <w:rPr>
          <w:rFonts w:ascii="Times New Roman" w:hAnsi="Times New Roman" w:cs="Times New Roman"/>
          <w:sz w:val="28"/>
          <w:szCs w:val="28"/>
        </w:rPr>
        <w:t xml:space="preserve">   </w:t>
      </w:r>
      <w:r w:rsidR="00300939" w:rsidRPr="00885EEB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2" w:history="1">
        <w:r w:rsidR="00300939" w:rsidRPr="00885EEB">
          <w:rPr>
            <w:rStyle w:val="a3"/>
            <w:rFonts w:ascii="Times New Roman" w:hAnsi="Times New Roman" w:cs="Times New Roman"/>
            <w:sz w:val="28"/>
            <w:szCs w:val="28"/>
          </w:rPr>
          <w:t>support@rusned.ru(mailto:support@rusned.ru))</w:t>
        </w:r>
      </w:hyperlink>
      <w:r w:rsidR="001F542F">
        <w:rPr>
          <w:rFonts w:ascii="Times New Roman" w:hAnsi="Times New Roman" w:cs="Times New Roman"/>
          <w:sz w:val="28"/>
          <w:szCs w:val="28"/>
        </w:rPr>
        <w:t xml:space="preserve">. Для указанного </w:t>
      </w:r>
      <w:r w:rsidR="00300939" w:rsidRPr="00885EEB">
        <w:rPr>
          <w:rFonts w:ascii="Times New Roman" w:hAnsi="Times New Roman" w:cs="Times New Roman"/>
          <w:sz w:val="28"/>
          <w:szCs w:val="28"/>
        </w:rPr>
        <w:t xml:space="preserve"> пользователя активируется роль оператора электронного читального зала </w:t>
      </w:r>
      <w:bookmarkStart w:id="0" w:name="_GoBack"/>
      <w:bookmarkEnd w:id="0"/>
      <w:r w:rsidR="00300939" w:rsidRPr="00885EEB">
        <w:rPr>
          <w:rFonts w:ascii="Times New Roman" w:hAnsi="Times New Roman" w:cs="Times New Roman"/>
          <w:sz w:val="28"/>
          <w:szCs w:val="28"/>
        </w:rPr>
        <w:t xml:space="preserve"> (Оператор ЭЧЗ), пользователю высылается необходимая документация.</w:t>
      </w:r>
    </w:p>
    <w:p w:rsidR="00300939" w:rsidRPr="00885EEB" w:rsidRDefault="00300939" w:rsidP="001F542F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lastRenderedPageBreak/>
        <w:t>2. Оператор ЭЧЗ обеспечивает на терминалах доступа к НЭБ (компьютерах)</w:t>
      </w:r>
      <w:r w:rsidR="001F542F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sz w:val="28"/>
          <w:szCs w:val="28"/>
        </w:rPr>
        <w:t>в помещении библиотеки:</w:t>
      </w:r>
    </w:p>
    <w:p w:rsidR="00300939" w:rsidRPr="001F542F" w:rsidRDefault="00300939" w:rsidP="001F5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t xml:space="preserve">     </w:t>
      </w:r>
      <w:r w:rsidRPr="001F542F">
        <w:rPr>
          <w:rFonts w:ascii="Times New Roman" w:hAnsi="Times New Roman" w:cs="Times New Roman"/>
          <w:sz w:val="28"/>
          <w:szCs w:val="28"/>
        </w:rPr>
        <w:t xml:space="preserve">- Настройку </w:t>
      </w:r>
      <w:proofErr w:type="spellStart"/>
      <w:r w:rsidRPr="001F542F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1F542F">
        <w:rPr>
          <w:rFonts w:ascii="Times New Roman" w:hAnsi="Times New Roman" w:cs="Times New Roman"/>
          <w:sz w:val="28"/>
          <w:szCs w:val="28"/>
        </w:rPr>
        <w:t>-адресов в соответствии с данными, указанными в договоре;</w:t>
      </w:r>
    </w:p>
    <w:p w:rsidR="00300939" w:rsidRPr="001F542F" w:rsidRDefault="001F542F" w:rsidP="001F5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00939" w:rsidRPr="001F542F">
        <w:rPr>
          <w:rFonts w:ascii="Times New Roman" w:hAnsi="Times New Roman" w:cs="Times New Roman"/>
          <w:sz w:val="28"/>
          <w:szCs w:val="28"/>
        </w:rPr>
        <w:t>Установку приложения защищенного просмотра изданий, охраняемых</w:t>
      </w:r>
    </w:p>
    <w:p w:rsidR="00300939" w:rsidRPr="001F542F" w:rsidRDefault="004F7E2C" w:rsidP="001F5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1F542F">
        <w:rPr>
          <w:rFonts w:ascii="Times New Roman" w:hAnsi="Times New Roman" w:cs="Times New Roman"/>
          <w:sz w:val="28"/>
          <w:szCs w:val="28"/>
        </w:rPr>
        <w:t xml:space="preserve">       авторским правом</w:t>
      </w:r>
      <w:r w:rsidR="0069615B" w:rsidRPr="001F542F">
        <w:rPr>
          <w:rFonts w:ascii="Times New Roman" w:hAnsi="Times New Roman" w:cs="Times New Roman"/>
          <w:sz w:val="28"/>
          <w:szCs w:val="28"/>
        </w:rPr>
        <w:t xml:space="preserve"> (ссылка на раздел «Программное обеспечение»).</w:t>
      </w:r>
    </w:p>
    <w:p w:rsidR="00EF70FF" w:rsidRPr="00885EEB" w:rsidRDefault="00EF70FF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3. Оператор ЭЧЗ регистрирует терминалы доступа к НЭБ в «Реестре </w:t>
      </w:r>
    </w:p>
    <w:p w:rsidR="00EF70FF" w:rsidRPr="00885EEB" w:rsidRDefault="00EF70FF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доверенных машин». Инструкции по выполнению этой операции </w:t>
      </w:r>
    </w:p>
    <w:p w:rsidR="00EF70FF" w:rsidRDefault="00EF70FF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   находятся в документации (Руководство Оператора ЭЧЗ).</w:t>
      </w:r>
    </w:p>
    <w:p w:rsidR="00885EEB" w:rsidRPr="00885EEB" w:rsidRDefault="00885EEB" w:rsidP="009B5271">
      <w:pPr>
        <w:rPr>
          <w:rFonts w:ascii="Times New Roman" w:hAnsi="Times New Roman" w:cs="Times New Roman"/>
          <w:sz w:val="28"/>
          <w:szCs w:val="28"/>
        </w:rPr>
      </w:pPr>
    </w:p>
    <w:p w:rsidR="004F7E2C" w:rsidRPr="00885EEB" w:rsidRDefault="004F7E2C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Личный кабинет Оператора ЭЧЗ библиотеки (участника НЭБ)</w:t>
      </w:r>
    </w:p>
    <w:p w:rsidR="004F7E2C" w:rsidRPr="00885EEB" w:rsidRDefault="004F7E2C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После активации роли Оператора ЭЧЗ для ответственного сотрудника библиотеки (участника НЭБ) доступен личный кабинет на портале НЭБ, в котором реализованы следующие функции:</w:t>
      </w:r>
    </w:p>
    <w:p w:rsidR="00A17367" w:rsidRPr="00885EEB" w:rsidRDefault="00A17367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</w:rPr>
        <w:t xml:space="preserve"> -</w:t>
      </w:r>
      <w:r w:rsidRPr="00885EEB">
        <w:rPr>
          <w:rFonts w:ascii="Times New Roman" w:hAnsi="Times New Roman" w:cs="Times New Roman"/>
          <w:sz w:val="28"/>
          <w:szCs w:val="28"/>
        </w:rPr>
        <w:t>Просмотр и выгрузка статистических данных по работе с НЭБ</w:t>
      </w:r>
    </w:p>
    <w:p w:rsidR="00A17367" w:rsidRPr="00885EEB" w:rsidRDefault="00A17367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пользователей терминалов доступа к НЭБ в помещении библиотеки </w:t>
      </w:r>
    </w:p>
    <w:p w:rsidR="00A17367" w:rsidRDefault="00A17367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(участника НЭБ).</w:t>
      </w:r>
    </w:p>
    <w:p w:rsidR="00885EEB" w:rsidRPr="00885EEB" w:rsidRDefault="00885EEB" w:rsidP="00885E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17367" w:rsidRPr="00885EEB" w:rsidRDefault="00A17367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</w:rPr>
        <w:t>-</w:t>
      </w:r>
      <w:r w:rsidRPr="00885EEB">
        <w:rPr>
          <w:rFonts w:ascii="Times New Roman" w:hAnsi="Times New Roman" w:cs="Times New Roman"/>
          <w:sz w:val="28"/>
          <w:szCs w:val="28"/>
        </w:rPr>
        <w:t>Управление пользователями НЭБ электронного читального зала</w:t>
      </w:r>
    </w:p>
    <w:p w:rsidR="00A17367" w:rsidRDefault="00A17367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  библиотеки (участника НЭБ).</w:t>
      </w:r>
    </w:p>
    <w:p w:rsidR="00885EEB" w:rsidRPr="00885EEB" w:rsidRDefault="00885EEB" w:rsidP="00885E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17367" w:rsidRDefault="00A17367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-Просмотр актуальной документации по работе с НЭБ.</w:t>
      </w:r>
    </w:p>
    <w:p w:rsidR="00885EEB" w:rsidRPr="00885EEB" w:rsidRDefault="00885EEB" w:rsidP="009B5271">
      <w:pPr>
        <w:rPr>
          <w:rFonts w:ascii="Times New Roman" w:hAnsi="Times New Roman" w:cs="Times New Roman"/>
          <w:sz w:val="28"/>
          <w:szCs w:val="28"/>
        </w:rPr>
      </w:pPr>
    </w:p>
    <w:p w:rsidR="00A17367" w:rsidRPr="00885EEB" w:rsidRDefault="00A17367" w:rsidP="009B5271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Категории пользователей портала</w:t>
      </w:r>
    </w:p>
    <w:p w:rsidR="003F57E4" w:rsidRPr="00885EEB" w:rsidRDefault="003F57E4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При работе на портале «Национальной Электронной Библиотеки»</w:t>
      </w:r>
    </w:p>
    <w:p w:rsidR="003F57E4" w:rsidRPr="00885EEB" w:rsidRDefault="003F57E4" w:rsidP="00885E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предусмотрено три категории читателей:</w:t>
      </w:r>
    </w:p>
    <w:p w:rsidR="003F57E4" w:rsidRPr="00885EEB" w:rsidRDefault="00885EEB" w:rsidP="00885EEB">
      <w:pPr>
        <w:pStyle w:val="a8"/>
        <w:rPr>
          <w:rFonts w:ascii="Times New Roman" w:hAnsi="Times New Roman" w:cs="Times New Roman"/>
          <w:i/>
          <w:sz w:val="28"/>
        </w:rPr>
      </w:pPr>
      <w:r w:rsidRPr="00885EEB">
        <w:rPr>
          <w:rFonts w:ascii="Times New Roman" w:hAnsi="Times New Roman" w:cs="Times New Roman"/>
          <w:i/>
          <w:sz w:val="28"/>
        </w:rPr>
        <w:t>-</w:t>
      </w:r>
      <w:r w:rsidR="003F57E4" w:rsidRPr="00885EEB">
        <w:rPr>
          <w:i/>
        </w:rPr>
        <w:t xml:space="preserve">  </w:t>
      </w:r>
      <w:r w:rsidR="003F57E4" w:rsidRPr="00885EEB">
        <w:rPr>
          <w:rFonts w:ascii="Times New Roman" w:hAnsi="Times New Roman" w:cs="Times New Roman"/>
          <w:i/>
          <w:sz w:val="28"/>
        </w:rPr>
        <w:t>неавторизованные;</w:t>
      </w:r>
    </w:p>
    <w:p w:rsidR="003F57E4" w:rsidRPr="00885EEB" w:rsidRDefault="003F57E4" w:rsidP="00885EEB">
      <w:pPr>
        <w:pStyle w:val="a8"/>
        <w:rPr>
          <w:rFonts w:ascii="Times New Roman" w:hAnsi="Times New Roman" w:cs="Times New Roman"/>
          <w:i/>
          <w:sz w:val="28"/>
        </w:rPr>
      </w:pPr>
      <w:r w:rsidRPr="00885EEB">
        <w:rPr>
          <w:rFonts w:ascii="Times New Roman" w:hAnsi="Times New Roman" w:cs="Times New Roman"/>
          <w:i/>
          <w:sz w:val="28"/>
        </w:rPr>
        <w:t xml:space="preserve">-  </w:t>
      </w:r>
      <w:proofErr w:type="gramStart"/>
      <w:r w:rsidRPr="00885EEB">
        <w:rPr>
          <w:rFonts w:ascii="Times New Roman" w:hAnsi="Times New Roman" w:cs="Times New Roman"/>
          <w:i/>
          <w:sz w:val="28"/>
        </w:rPr>
        <w:t>прошедшие</w:t>
      </w:r>
      <w:proofErr w:type="gramEnd"/>
      <w:r w:rsidRPr="00885EEB">
        <w:rPr>
          <w:rFonts w:ascii="Times New Roman" w:hAnsi="Times New Roman" w:cs="Times New Roman"/>
          <w:i/>
          <w:sz w:val="28"/>
        </w:rPr>
        <w:t xml:space="preserve"> упрощенную регистрацию;</w:t>
      </w:r>
    </w:p>
    <w:p w:rsidR="003F57E4" w:rsidRPr="00885EEB" w:rsidRDefault="003F57E4" w:rsidP="00885EEB">
      <w:pPr>
        <w:pStyle w:val="a8"/>
        <w:rPr>
          <w:i/>
        </w:rPr>
      </w:pPr>
      <w:r w:rsidRPr="00885EEB">
        <w:rPr>
          <w:rFonts w:ascii="Times New Roman" w:hAnsi="Times New Roman" w:cs="Times New Roman"/>
          <w:i/>
          <w:sz w:val="28"/>
        </w:rPr>
        <w:t xml:space="preserve">-  </w:t>
      </w:r>
      <w:proofErr w:type="gramStart"/>
      <w:r w:rsidRPr="00885EEB">
        <w:rPr>
          <w:rFonts w:ascii="Times New Roman" w:hAnsi="Times New Roman" w:cs="Times New Roman"/>
          <w:i/>
          <w:sz w:val="28"/>
        </w:rPr>
        <w:t>прошедшие</w:t>
      </w:r>
      <w:proofErr w:type="gramEnd"/>
      <w:r w:rsidRPr="00885EEB">
        <w:rPr>
          <w:rFonts w:ascii="Times New Roman" w:hAnsi="Times New Roman" w:cs="Times New Roman"/>
          <w:i/>
          <w:sz w:val="28"/>
        </w:rPr>
        <w:t xml:space="preserve"> полную регистрацию</w:t>
      </w:r>
      <w:r w:rsidRPr="00885EEB">
        <w:rPr>
          <w:i/>
        </w:rPr>
        <w:t>.</w:t>
      </w:r>
    </w:p>
    <w:p w:rsidR="00885EEB" w:rsidRPr="00885EEB" w:rsidRDefault="00885EEB" w:rsidP="00885EEB">
      <w:pPr>
        <w:pStyle w:val="a8"/>
      </w:pPr>
    </w:p>
    <w:p w:rsidR="003F57E4" w:rsidRPr="00885EEB" w:rsidRDefault="003F57E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i/>
          <w:sz w:val="28"/>
          <w:szCs w:val="28"/>
        </w:rPr>
        <w:t xml:space="preserve">Неавторизованным пользователям 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>:</w:t>
      </w:r>
    </w:p>
    <w:p w:rsidR="003F57E4" w:rsidRPr="00885EEB" w:rsidRDefault="003F57E4" w:rsidP="00885EEB">
      <w:pPr>
        <w:pStyle w:val="a8"/>
        <w:rPr>
          <w:rFonts w:ascii="Times New Roman" w:hAnsi="Times New Roman" w:cs="Times New Roman"/>
          <w:sz w:val="28"/>
        </w:rPr>
      </w:pPr>
      <w:r w:rsidRPr="00885EEB">
        <w:t xml:space="preserve">-  </w:t>
      </w:r>
      <w:r w:rsidRPr="00885EEB">
        <w:rPr>
          <w:rFonts w:ascii="Times New Roman" w:hAnsi="Times New Roman" w:cs="Times New Roman"/>
          <w:sz w:val="28"/>
        </w:rPr>
        <w:t>поиск книжных изданий на портале НЭБ по библиографическим карточкам;</w:t>
      </w:r>
    </w:p>
    <w:p w:rsidR="003F57E4" w:rsidRPr="00885EEB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7E4" w:rsidRPr="00885EEB">
        <w:rPr>
          <w:rFonts w:ascii="Times New Roman" w:hAnsi="Times New Roman" w:cs="Times New Roman"/>
          <w:sz w:val="28"/>
        </w:rPr>
        <w:t>чтение открытых книжных изданий;</w:t>
      </w:r>
    </w:p>
    <w:p w:rsidR="003F57E4" w:rsidRDefault="003F57E4" w:rsidP="00885EEB">
      <w:pPr>
        <w:pStyle w:val="a8"/>
        <w:rPr>
          <w:rFonts w:ascii="Times New Roman" w:hAnsi="Times New Roman" w:cs="Times New Roman"/>
          <w:sz w:val="28"/>
        </w:rPr>
      </w:pPr>
      <w:r w:rsidRPr="00885EEB">
        <w:rPr>
          <w:rFonts w:ascii="Times New Roman" w:hAnsi="Times New Roman" w:cs="Times New Roman"/>
          <w:sz w:val="28"/>
        </w:rPr>
        <w:t xml:space="preserve">- скачивание открытых книжных изданий в формате </w:t>
      </w:r>
      <w:proofErr w:type="spellStart"/>
      <w:r w:rsidRPr="00885EEB">
        <w:rPr>
          <w:rFonts w:ascii="Times New Roman" w:hAnsi="Times New Roman" w:cs="Times New Roman"/>
          <w:sz w:val="28"/>
        </w:rPr>
        <w:t>pdf</w:t>
      </w:r>
      <w:proofErr w:type="spellEnd"/>
      <w:r w:rsidRPr="00885EEB">
        <w:rPr>
          <w:rFonts w:ascii="Times New Roman" w:hAnsi="Times New Roman" w:cs="Times New Roman"/>
          <w:sz w:val="28"/>
        </w:rPr>
        <w:t>;</w:t>
      </w:r>
    </w:p>
    <w:p w:rsidR="00885EEB" w:rsidRPr="00885EEB" w:rsidRDefault="00885EEB" w:rsidP="00885EEB">
      <w:pPr>
        <w:pStyle w:val="a8"/>
        <w:rPr>
          <w:rFonts w:ascii="Times New Roman" w:hAnsi="Times New Roman" w:cs="Times New Roman"/>
          <w:sz w:val="28"/>
        </w:rPr>
      </w:pPr>
    </w:p>
    <w:p w:rsidR="003F57E4" w:rsidRPr="00885EEB" w:rsidRDefault="003F57E4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i/>
          <w:sz w:val="28"/>
          <w:szCs w:val="28"/>
        </w:rPr>
        <w:t xml:space="preserve">Пользователям, </w:t>
      </w:r>
      <w:proofErr w:type="gramStart"/>
      <w:r w:rsidRPr="00885EEB">
        <w:rPr>
          <w:rFonts w:ascii="Times New Roman" w:hAnsi="Times New Roman" w:cs="Times New Roman"/>
          <w:i/>
          <w:sz w:val="28"/>
          <w:szCs w:val="28"/>
        </w:rPr>
        <w:t>прошедшие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</w:t>
      </w:r>
      <w:r w:rsidRPr="00885EEB">
        <w:rPr>
          <w:rFonts w:ascii="Times New Roman" w:hAnsi="Times New Roman" w:cs="Times New Roman"/>
          <w:i/>
          <w:sz w:val="28"/>
          <w:szCs w:val="28"/>
        </w:rPr>
        <w:t>упрощенную регистрацию</w:t>
      </w:r>
      <w:r w:rsidRPr="00885EEB">
        <w:rPr>
          <w:rFonts w:ascii="Times New Roman" w:hAnsi="Times New Roman" w:cs="Times New Roman"/>
          <w:sz w:val="28"/>
          <w:szCs w:val="28"/>
        </w:rPr>
        <w:t>, доступны:</w:t>
      </w:r>
    </w:p>
    <w:p w:rsidR="003F57E4" w:rsidRPr="00885EEB" w:rsidRDefault="003F57E4" w:rsidP="00885EEB">
      <w:pPr>
        <w:pStyle w:val="a8"/>
        <w:rPr>
          <w:rFonts w:ascii="Times New Roman" w:hAnsi="Times New Roman" w:cs="Times New Roman"/>
          <w:sz w:val="28"/>
        </w:rPr>
      </w:pPr>
      <w:r w:rsidRPr="00885EEB">
        <w:t xml:space="preserve">-  </w:t>
      </w:r>
      <w:r w:rsidRPr="00885EEB">
        <w:rPr>
          <w:rFonts w:ascii="Times New Roman" w:hAnsi="Times New Roman" w:cs="Times New Roman"/>
          <w:sz w:val="28"/>
        </w:rPr>
        <w:t>поиск книжных изданий на портале НЭБ по библиографическим карточкам;</w:t>
      </w:r>
    </w:p>
    <w:p w:rsidR="003F57E4" w:rsidRPr="00885EEB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7E4" w:rsidRPr="00885EEB">
        <w:rPr>
          <w:rFonts w:ascii="Times New Roman" w:hAnsi="Times New Roman" w:cs="Times New Roman"/>
          <w:sz w:val="28"/>
        </w:rPr>
        <w:t>чтение открытых книжных изданий</w:t>
      </w:r>
      <w:r w:rsidR="000E36D1" w:rsidRPr="00885EEB">
        <w:rPr>
          <w:rFonts w:ascii="Times New Roman" w:hAnsi="Times New Roman" w:cs="Times New Roman"/>
          <w:sz w:val="28"/>
        </w:rPr>
        <w:t>;</w:t>
      </w:r>
    </w:p>
    <w:p w:rsidR="000631B6" w:rsidRPr="00885EEB" w:rsidRDefault="000E36D1" w:rsidP="00885EEB">
      <w:pPr>
        <w:pStyle w:val="a8"/>
        <w:rPr>
          <w:rFonts w:ascii="Times New Roman" w:hAnsi="Times New Roman" w:cs="Times New Roman"/>
          <w:sz w:val="28"/>
        </w:rPr>
      </w:pPr>
      <w:r w:rsidRPr="00885EEB">
        <w:rPr>
          <w:rFonts w:ascii="Times New Roman" w:hAnsi="Times New Roman" w:cs="Times New Roman"/>
          <w:sz w:val="28"/>
        </w:rPr>
        <w:lastRenderedPageBreak/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скачивание открытых книжных изданий в формате pdf;</w:t>
      </w:r>
    </w:p>
    <w:p w:rsidR="000631B6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ведение личного кабинета, в том числе сохранение поисковых запросов.</w:t>
      </w:r>
    </w:p>
    <w:p w:rsidR="00885EEB" w:rsidRPr="00885EEB" w:rsidRDefault="00885EEB" w:rsidP="00885EEB">
      <w:pPr>
        <w:pStyle w:val="a8"/>
        <w:rPr>
          <w:rFonts w:ascii="Times New Roman" w:hAnsi="Times New Roman" w:cs="Times New Roman"/>
          <w:sz w:val="28"/>
        </w:rPr>
      </w:pPr>
    </w:p>
    <w:p w:rsidR="000E36D1" w:rsidRPr="00885EEB" w:rsidRDefault="000631B6" w:rsidP="009B5271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i/>
          <w:sz w:val="28"/>
          <w:szCs w:val="28"/>
        </w:rPr>
        <w:t>Пользователям, прошедшим полную регистрацию</w:t>
      </w:r>
      <w:r w:rsidRPr="00885E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>:</w:t>
      </w:r>
      <w:r w:rsidR="000E36D1" w:rsidRPr="0088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B6" w:rsidRPr="00885EEB" w:rsidRDefault="000631B6" w:rsidP="00885EEB">
      <w:pPr>
        <w:pStyle w:val="a8"/>
        <w:rPr>
          <w:rFonts w:ascii="Times New Roman" w:hAnsi="Times New Roman" w:cs="Times New Roman"/>
          <w:sz w:val="28"/>
        </w:rPr>
      </w:pPr>
      <w:r w:rsidRPr="00885EEB">
        <w:t xml:space="preserve">-  </w:t>
      </w:r>
      <w:r w:rsidRPr="00885EEB">
        <w:rPr>
          <w:rFonts w:ascii="Times New Roman" w:hAnsi="Times New Roman" w:cs="Times New Roman"/>
          <w:sz w:val="28"/>
        </w:rPr>
        <w:t>поиск книжных изданий на портале НЭБ по библиографическим карточкам;</w:t>
      </w:r>
    </w:p>
    <w:p w:rsidR="000631B6" w:rsidRPr="00885EEB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чтение открытых книжных изданий;</w:t>
      </w:r>
    </w:p>
    <w:p w:rsidR="000631B6" w:rsidRPr="00885EEB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скачивание открытых книжных изданий в формате pdf;</w:t>
      </w:r>
    </w:p>
    <w:p w:rsidR="000631B6" w:rsidRPr="00885EEB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чтение изданий, защищенных авторским правом;</w:t>
      </w:r>
    </w:p>
    <w:p w:rsidR="000631B6" w:rsidRDefault="001F542F" w:rsidP="00885EE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31B6" w:rsidRPr="00885EEB">
        <w:rPr>
          <w:rFonts w:ascii="Times New Roman" w:hAnsi="Times New Roman" w:cs="Times New Roman"/>
          <w:sz w:val="28"/>
        </w:rPr>
        <w:t>ведение личного кабинета, в том числе сохранение поисковых запросов, формирование списка заинтересованных книг с возможностью их сортировки по группам (подборкам).</w:t>
      </w:r>
    </w:p>
    <w:p w:rsidR="001F542F" w:rsidRDefault="001F542F" w:rsidP="00885EEB">
      <w:pPr>
        <w:pStyle w:val="a8"/>
        <w:rPr>
          <w:rFonts w:ascii="Times New Roman" w:hAnsi="Times New Roman" w:cs="Times New Roman"/>
          <w:sz w:val="28"/>
        </w:rPr>
      </w:pPr>
    </w:p>
    <w:p w:rsidR="001F542F" w:rsidRDefault="001F542F" w:rsidP="000631B6">
      <w:pPr>
        <w:rPr>
          <w:rFonts w:ascii="Times New Roman" w:hAnsi="Times New Roman" w:cs="Times New Roman"/>
          <w:b/>
          <w:sz w:val="28"/>
          <w:szCs w:val="28"/>
        </w:rPr>
      </w:pPr>
    </w:p>
    <w:p w:rsidR="000631B6" w:rsidRPr="00885EEB" w:rsidRDefault="000631B6" w:rsidP="000631B6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b/>
          <w:sz w:val="28"/>
          <w:szCs w:val="28"/>
        </w:rPr>
        <w:t>Электронные читальные залы</w:t>
      </w:r>
    </w:p>
    <w:p w:rsidR="000631B6" w:rsidRPr="00885EEB" w:rsidRDefault="000631B6" w:rsidP="000631B6">
      <w:pPr>
        <w:rPr>
          <w:rFonts w:ascii="Times New Roman" w:hAnsi="Times New Roman" w:cs="Times New Roman"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>С помощью карты или формы поиска найдите наиболее подходящий вам по расположению электронный читальный за</w:t>
      </w:r>
      <w:proofErr w:type="gramStart"/>
      <w:r w:rsidRPr="00885EE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85EEB">
        <w:rPr>
          <w:rFonts w:ascii="Times New Roman" w:hAnsi="Times New Roman" w:cs="Times New Roman"/>
          <w:sz w:val="28"/>
          <w:szCs w:val="28"/>
        </w:rPr>
        <w:t xml:space="preserve"> специально оборудованное помещение, в котором организован доступ к фондам НЭБ.</w:t>
      </w:r>
    </w:p>
    <w:p w:rsidR="00A91B6C" w:rsidRPr="00A91B6C" w:rsidRDefault="00A91B6C" w:rsidP="000631B6">
      <w:pPr>
        <w:rPr>
          <w:rFonts w:ascii="Times New Roman" w:hAnsi="Times New Roman" w:cs="Times New Roman"/>
          <w:b/>
          <w:sz w:val="28"/>
          <w:szCs w:val="28"/>
        </w:rPr>
      </w:pPr>
      <w:r w:rsidRPr="00885EEB">
        <w:rPr>
          <w:rFonts w:ascii="Times New Roman" w:hAnsi="Times New Roman" w:cs="Times New Roman"/>
          <w:sz w:val="28"/>
          <w:szCs w:val="28"/>
        </w:rPr>
        <w:t xml:space="preserve">Информация о подключении библиотек образовательных учреждений размещена на сайте </w:t>
      </w:r>
      <w:proofErr w:type="spellStart"/>
      <w:r w:rsidRPr="00885EEB">
        <w:rPr>
          <w:rFonts w:ascii="Times New Roman" w:hAnsi="Times New Roman" w:cs="Times New Roman"/>
          <w:b/>
          <w:sz w:val="28"/>
          <w:szCs w:val="28"/>
          <w:lang w:val="en-US"/>
        </w:rPr>
        <w:t>htpp</w:t>
      </w:r>
      <w:proofErr w:type="spellEnd"/>
      <w:r w:rsidRPr="00885EE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885EEB">
        <w:rPr>
          <w:rFonts w:ascii="Times New Roman" w:hAnsi="Times New Roman" w:cs="Times New Roman"/>
          <w:b/>
          <w:sz w:val="28"/>
          <w:szCs w:val="28"/>
        </w:rPr>
        <w:t>нэб</w:t>
      </w:r>
      <w:proofErr w:type="gramStart"/>
      <w:r w:rsidRPr="00885EE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85EEB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885EEB">
        <w:rPr>
          <w:rFonts w:ascii="Times New Roman" w:hAnsi="Times New Roman" w:cs="Times New Roman"/>
          <w:b/>
          <w:sz w:val="28"/>
          <w:szCs w:val="28"/>
        </w:rPr>
        <w:t>/</w:t>
      </w:r>
      <w:r w:rsidRPr="00885EE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885EE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85EEB">
        <w:rPr>
          <w:rFonts w:ascii="Times New Roman" w:hAnsi="Times New Roman" w:cs="Times New Roman"/>
          <w:b/>
          <w:sz w:val="28"/>
          <w:szCs w:val="28"/>
          <w:lang w:val="en-US"/>
        </w:rPr>
        <w:t>librariex</w:t>
      </w:r>
      <w:proofErr w:type="spellEnd"/>
      <w:r w:rsidRPr="00885EEB">
        <w:rPr>
          <w:rFonts w:ascii="Times New Roman" w:hAnsi="Times New Roman" w:cs="Times New Roman"/>
          <w:b/>
          <w:sz w:val="28"/>
          <w:szCs w:val="28"/>
        </w:rPr>
        <w:t>/.</w:t>
      </w:r>
    </w:p>
    <w:sectPr w:rsidR="00A91B6C" w:rsidRPr="00A91B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2B" w:rsidRDefault="0026342B" w:rsidP="0069615B">
      <w:pPr>
        <w:spacing w:after="0" w:line="240" w:lineRule="auto"/>
      </w:pPr>
      <w:r>
        <w:separator/>
      </w:r>
    </w:p>
  </w:endnote>
  <w:endnote w:type="continuationSeparator" w:id="0">
    <w:p w:rsidR="0026342B" w:rsidRDefault="0026342B" w:rsidP="0069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5B" w:rsidRDefault="006961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639846"/>
      <w:docPartObj>
        <w:docPartGallery w:val="Page Numbers (Bottom of Page)"/>
        <w:docPartUnique/>
      </w:docPartObj>
    </w:sdtPr>
    <w:sdtEndPr/>
    <w:sdtContent>
      <w:p w:rsidR="0069615B" w:rsidRDefault="0069615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2F">
          <w:rPr>
            <w:noProof/>
          </w:rPr>
          <w:t>1</w:t>
        </w:r>
        <w:r>
          <w:fldChar w:fldCharType="end"/>
        </w:r>
      </w:p>
    </w:sdtContent>
  </w:sdt>
  <w:p w:rsidR="0069615B" w:rsidRDefault="006961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5B" w:rsidRDefault="006961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2B" w:rsidRDefault="0026342B" w:rsidP="0069615B">
      <w:pPr>
        <w:spacing w:after="0" w:line="240" w:lineRule="auto"/>
      </w:pPr>
      <w:r>
        <w:separator/>
      </w:r>
    </w:p>
  </w:footnote>
  <w:footnote w:type="continuationSeparator" w:id="0">
    <w:p w:rsidR="0026342B" w:rsidRDefault="0026342B" w:rsidP="0069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5B" w:rsidRDefault="006961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5B" w:rsidRDefault="006961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5B" w:rsidRDefault="00696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71"/>
    <w:rsid w:val="000631B6"/>
    <w:rsid w:val="000E36D1"/>
    <w:rsid w:val="001467E4"/>
    <w:rsid w:val="001B79A3"/>
    <w:rsid w:val="001F3704"/>
    <w:rsid w:val="001F542F"/>
    <w:rsid w:val="002055E3"/>
    <w:rsid w:val="0026342B"/>
    <w:rsid w:val="00300939"/>
    <w:rsid w:val="003F57E4"/>
    <w:rsid w:val="004E4785"/>
    <w:rsid w:val="004F69D2"/>
    <w:rsid w:val="004F7E2C"/>
    <w:rsid w:val="0051070B"/>
    <w:rsid w:val="00551478"/>
    <w:rsid w:val="0066705D"/>
    <w:rsid w:val="00692CCD"/>
    <w:rsid w:val="0069615B"/>
    <w:rsid w:val="0079174A"/>
    <w:rsid w:val="00803A25"/>
    <w:rsid w:val="00885EEB"/>
    <w:rsid w:val="0093306D"/>
    <w:rsid w:val="009B5271"/>
    <w:rsid w:val="009E5D14"/>
    <w:rsid w:val="00A17367"/>
    <w:rsid w:val="00A91B6C"/>
    <w:rsid w:val="00C927DC"/>
    <w:rsid w:val="00E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5B"/>
  </w:style>
  <w:style w:type="paragraph" w:styleId="a6">
    <w:name w:val="footer"/>
    <w:basedOn w:val="a"/>
    <w:link w:val="a7"/>
    <w:uiPriority w:val="99"/>
    <w:unhideWhenUsed/>
    <w:rsid w:val="006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5B"/>
  </w:style>
  <w:style w:type="paragraph" w:styleId="a8">
    <w:name w:val="No Spacing"/>
    <w:uiPriority w:val="1"/>
    <w:qFormat/>
    <w:rsid w:val="00885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5B"/>
  </w:style>
  <w:style w:type="paragraph" w:styleId="a6">
    <w:name w:val="footer"/>
    <w:basedOn w:val="a"/>
    <w:link w:val="a7"/>
    <w:uiPriority w:val="99"/>
    <w:unhideWhenUsed/>
    <w:rsid w:val="006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5B"/>
  </w:style>
  <w:style w:type="paragraph" w:styleId="a8">
    <w:name w:val="No Spacing"/>
    <w:uiPriority w:val="1"/>
    <w:qFormat/>
    <w:rsid w:val="00885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rp@rs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rusned.ru(mailto:support@rusned.ru)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borp@rs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borp@rs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borp@rs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1194-7952-41A9-9203-1B1540E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Pichugina</dc:creator>
  <cp:keywords/>
  <dc:description/>
  <cp:lastModifiedBy>serova</cp:lastModifiedBy>
  <cp:revision>3</cp:revision>
  <dcterms:created xsi:type="dcterms:W3CDTF">2018-03-13T11:16:00Z</dcterms:created>
  <dcterms:modified xsi:type="dcterms:W3CDTF">2018-03-22T08:47:00Z</dcterms:modified>
</cp:coreProperties>
</file>