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F5" w:rsidRPr="00475353" w:rsidRDefault="008C28F5" w:rsidP="008C28F5">
      <w:pPr>
        <w:pStyle w:val="1"/>
        <w:numPr>
          <w:ilvl w:val="0"/>
          <w:numId w:val="12"/>
        </w:numPr>
        <w:spacing w:before="0" w:line="360" w:lineRule="auto"/>
        <w:rPr>
          <w:rStyle w:val="Zag11"/>
          <w:rFonts w:ascii="Times New Roman" w:eastAsia="@Arial Unicode MS" w:hAnsi="Times New Roman"/>
          <w:b w:val="0"/>
          <w:color w:val="auto"/>
        </w:rPr>
      </w:pPr>
      <w:bookmarkStart w:id="0" w:name="_Toc409691710"/>
      <w:bookmarkStart w:id="1" w:name="_Toc410654035"/>
      <w:bookmarkStart w:id="2" w:name="_Toc414553246"/>
      <w:bookmarkStart w:id="3" w:name="_Toc405145646"/>
      <w:bookmarkStart w:id="4" w:name="_Toc406058975"/>
      <w:bookmarkStart w:id="5" w:name="_Toc409691623"/>
      <w:bookmarkStart w:id="6" w:name="_Toc410653944"/>
      <w:bookmarkStart w:id="7" w:name="_Toc414553125"/>
      <w:r w:rsidRPr="00475353">
        <w:rPr>
          <w:rStyle w:val="Zag11"/>
          <w:rFonts w:ascii="Times New Roman" w:eastAsia="@Arial Unicode MS" w:hAnsi="Times New Roman"/>
          <w:color w:val="auto"/>
        </w:rPr>
        <w:t>Целевой раздел</w:t>
      </w:r>
      <w:r>
        <w:rPr>
          <w:rStyle w:val="Zag11"/>
          <w:rFonts w:ascii="Times New Roman" w:eastAsia="@Arial Unicode MS" w:hAnsi="Times New Roman"/>
          <w:color w:val="auto"/>
        </w:rPr>
        <w:t xml:space="preserve"> </w:t>
      </w:r>
      <w:r w:rsidRPr="00475353">
        <w:rPr>
          <w:rFonts w:ascii="Times New Roman" w:hAnsi="Times New Roman"/>
          <w:color w:val="auto"/>
        </w:rPr>
        <w:t>примерной основной образовательной программы основного общего образования</w:t>
      </w:r>
      <w:bookmarkEnd w:id="3"/>
      <w:bookmarkEnd w:id="4"/>
      <w:bookmarkEnd w:id="5"/>
      <w:bookmarkEnd w:id="6"/>
      <w:bookmarkEnd w:id="7"/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8C28F5" w:rsidRPr="00475353" w:rsidRDefault="008C28F5" w:rsidP="008C28F5">
      <w:pPr>
        <w:pStyle w:val="2"/>
        <w:rPr>
          <w:rStyle w:val="Zag11"/>
        </w:rPr>
      </w:pPr>
      <w:bookmarkStart w:id="8" w:name="_Toc409691624"/>
      <w:bookmarkStart w:id="9" w:name="_Toc410653945"/>
      <w:bookmarkStart w:id="10" w:name="_Toc414553126"/>
      <w:r w:rsidRPr="00475353">
        <w:rPr>
          <w:rStyle w:val="Zag11"/>
        </w:rPr>
        <w:t>1.1. Пояснительная  записка</w:t>
      </w:r>
      <w:bookmarkEnd w:id="8"/>
      <w:bookmarkEnd w:id="9"/>
      <w:bookmarkEnd w:id="10"/>
    </w:p>
    <w:p w:rsidR="008C28F5" w:rsidRPr="00475353" w:rsidRDefault="008C28F5" w:rsidP="008C28F5">
      <w:pPr>
        <w:pStyle w:val="2"/>
        <w:keepNext w:val="0"/>
        <w:keepLines w:val="0"/>
        <w:numPr>
          <w:ilvl w:val="2"/>
          <w:numId w:val="12"/>
        </w:numPr>
        <w:spacing w:before="0" w:line="360" w:lineRule="auto"/>
        <w:ind w:left="0" w:firstLine="709"/>
        <w:jc w:val="both"/>
        <w:rPr>
          <w:rStyle w:val="Zag11"/>
          <w:b w:val="0"/>
          <w:bCs w:val="0"/>
        </w:rPr>
      </w:pPr>
      <w:bookmarkStart w:id="11" w:name="_Toc410653946"/>
      <w:bookmarkStart w:id="12" w:name="_Toc414553127"/>
      <w:r w:rsidRPr="00475353">
        <w:rPr>
          <w:rStyle w:val="Zag11"/>
        </w:rPr>
        <w:t xml:space="preserve">Цели и задачи реализации </w:t>
      </w:r>
      <w:r w:rsidRPr="00475353">
        <w:t>основной образовательной программы основного общего образования</w:t>
      </w:r>
      <w:bookmarkEnd w:id="11"/>
      <w:bookmarkEnd w:id="12"/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остижение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становление и развитие личности </w:t>
      </w:r>
      <w:proofErr w:type="gramStart"/>
      <w:r w:rsidRPr="0047535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Достижение поставленных целей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при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установление требований к воспитанию и социализации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proofErr w:type="gramStart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профессиональной работы;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475353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8C28F5" w:rsidRPr="00475353" w:rsidRDefault="008C28F5" w:rsidP="008C28F5">
      <w:pPr>
        <w:pStyle w:val="2"/>
        <w:keepNext w:val="0"/>
        <w:keepLines w:val="0"/>
        <w:numPr>
          <w:ilvl w:val="2"/>
          <w:numId w:val="12"/>
        </w:numPr>
        <w:spacing w:before="0" w:line="360" w:lineRule="auto"/>
        <w:ind w:left="0" w:firstLine="709"/>
        <w:jc w:val="both"/>
        <w:rPr>
          <w:rStyle w:val="Zag11"/>
          <w:b w:val="0"/>
        </w:rPr>
      </w:pPr>
      <w:bookmarkStart w:id="13" w:name="_Toc414553128"/>
      <w:r w:rsidRPr="00475353">
        <w:rPr>
          <w:rStyle w:val="Zag11"/>
        </w:rPr>
        <w:t>Принципы и подходы к формированию образовательной программы основного общего образования</w:t>
      </w:r>
      <w:bookmarkEnd w:id="13"/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Методологической основой ФГОС является </w:t>
      </w:r>
      <w:proofErr w:type="spellStart"/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системно-деятельностный</w:t>
      </w:r>
      <w:proofErr w:type="spellEnd"/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подход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, который предполагает: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поликонфессионального</w:t>
      </w:r>
      <w:proofErr w:type="spellEnd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состава;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8C28F5" w:rsidRPr="00475353" w:rsidRDefault="008C28F5" w:rsidP="008C28F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8C28F5" w:rsidRPr="00475353" w:rsidRDefault="008C28F5" w:rsidP="008C28F5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353"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на уровне основной школы в единстве </w:t>
      </w:r>
      <w:proofErr w:type="spellStart"/>
      <w:r w:rsidRPr="00475353">
        <w:rPr>
          <w:rFonts w:ascii="Times New Roman" w:hAnsi="Times New Roman"/>
          <w:sz w:val="28"/>
          <w:szCs w:val="28"/>
        </w:rPr>
        <w:t>мотивационно-смыслового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8C28F5" w:rsidRPr="00475353" w:rsidRDefault="008C28F5" w:rsidP="008C28F5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353">
        <w:rPr>
          <w:rFonts w:ascii="Times New Roman" w:hAnsi="Times New Roman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от самостоятельной постановки обучающимися новых учебных задач </w:t>
      </w:r>
      <w:r w:rsidRPr="008D75ED">
        <w:rPr>
          <w:rFonts w:ascii="Times New Roman" w:hAnsi="Times New Roman"/>
          <w:sz w:val="28"/>
          <w:szCs w:val="28"/>
        </w:rPr>
        <w:t>к</w:t>
      </w:r>
      <w:r w:rsidRPr="00475353">
        <w:rPr>
          <w:rFonts w:ascii="Times New Roman" w:hAnsi="Times New Roman"/>
          <w:i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475353">
        <w:rPr>
          <w:rFonts w:ascii="Times New Roman" w:hAnsi="Times New Roman"/>
          <w:sz w:val="28"/>
          <w:szCs w:val="28"/>
        </w:rPr>
        <w:t>временнóй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перспективе;</w:t>
      </w:r>
      <w:proofErr w:type="gramEnd"/>
    </w:p>
    <w:p w:rsidR="008C28F5" w:rsidRPr="00475353" w:rsidRDefault="008C28F5" w:rsidP="008C28F5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8C28F5" w:rsidRPr="00475353" w:rsidRDefault="008C28F5" w:rsidP="008C28F5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475353">
        <w:rPr>
          <w:rFonts w:ascii="Times New Roman" w:hAnsi="Times New Roman"/>
          <w:sz w:val="28"/>
          <w:szCs w:val="28"/>
        </w:rPr>
        <w:t>отношениях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обучающихся с учителем и </w:t>
      </w:r>
      <w:r w:rsidRPr="00475353">
        <w:rPr>
          <w:rFonts w:ascii="Times New Roman" w:hAnsi="Times New Roman"/>
          <w:sz w:val="28"/>
          <w:szCs w:val="28"/>
        </w:rPr>
        <w:lastRenderedPageBreak/>
        <w:t>сверстниками;</w:t>
      </w:r>
    </w:p>
    <w:p w:rsidR="008C28F5" w:rsidRPr="00475353" w:rsidRDefault="008C28F5" w:rsidP="008C28F5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475353">
        <w:rPr>
          <w:rFonts w:ascii="Times New Roman" w:hAnsi="Times New Roman"/>
          <w:sz w:val="28"/>
          <w:szCs w:val="28"/>
        </w:rPr>
        <w:t>от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353">
        <w:rPr>
          <w:rFonts w:ascii="Times New Roman" w:hAnsi="Times New Roman"/>
          <w:sz w:val="28"/>
          <w:szCs w:val="28"/>
        </w:rPr>
        <w:t xml:space="preserve">Переход обучающегося в основную школу совпадает </w:t>
      </w:r>
      <w:r w:rsidRPr="008D75E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первым этапом подросткового развития</w:t>
      </w:r>
      <w:r w:rsidRPr="0047535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475353">
        <w:rPr>
          <w:rFonts w:ascii="Times New Roman" w:hAnsi="Times New Roman"/>
          <w:sz w:val="28"/>
          <w:szCs w:val="28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правил и ограничений, связанных с моралью послушания, на нормы поведения взрослых.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8C28F5" w:rsidRPr="00475353" w:rsidRDefault="008C28F5" w:rsidP="008C28F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8C28F5" w:rsidRPr="00475353" w:rsidRDefault="008C28F5" w:rsidP="008C28F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8C28F5" w:rsidRPr="00475353" w:rsidRDefault="008C28F5" w:rsidP="008C28F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8C28F5" w:rsidRPr="00475353" w:rsidRDefault="008C28F5" w:rsidP="008C28F5">
      <w:pPr>
        <w:pStyle w:val="Normal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75353">
        <w:rPr>
          <w:sz w:val="28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475353">
        <w:rPr>
          <w:bCs/>
          <w:sz w:val="28"/>
          <w:szCs w:val="28"/>
        </w:rPr>
        <w:t>интенсивное формирование нравственных понятий и</w:t>
      </w:r>
      <w:r>
        <w:rPr>
          <w:bCs/>
          <w:sz w:val="28"/>
          <w:szCs w:val="28"/>
        </w:rPr>
        <w:t xml:space="preserve"> </w:t>
      </w:r>
      <w:r w:rsidRPr="00475353">
        <w:rPr>
          <w:bCs/>
          <w:sz w:val="28"/>
          <w:szCs w:val="28"/>
        </w:rPr>
        <w:t xml:space="preserve">убеждений, выработку принципов, </w:t>
      </w:r>
      <w:r w:rsidRPr="00475353">
        <w:rPr>
          <w:bCs/>
          <w:iCs/>
          <w:sz w:val="28"/>
          <w:szCs w:val="28"/>
        </w:rPr>
        <w:t>моральное развитие личности;</w:t>
      </w:r>
      <w:r>
        <w:rPr>
          <w:bCs/>
          <w:iCs/>
          <w:sz w:val="28"/>
          <w:szCs w:val="28"/>
        </w:rPr>
        <w:t xml:space="preserve"> </w:t>
      </w:r>
      <w:r w:rsidRPr="00475353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 xml:space="preserve"> </w:t>
      </w:r>
      <w:r w:rsidRPr="00475353">
        <w:rPr>
          <w:bCs/>
          <w:sz w:val="28"/>
          <w:szCs w:val="28"/>
        </w:rPr>
        <w:t xml:space="preserve">е. моральным развитием </w:t>
      </w:r>
      <w:r w:rsidRPr="00475353">
        <w:rPr>
          <w:bCs/>
          <w:sz w:val="28"/>
          <w:szCs w:val="28"/>
        </w:rPr>
        <w:lastRenderedPageBreak/>
        <w:t>личности;</w:t>
      </w:r>
    </w:p>
    <w:p w:rsidR="008C28F5" w:rsidRPr="00475353" w:rsidRDefault="008C28F5" w:rsidP="008C28F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8C28F5" w:rsidRPr="00475353" w:rsidRDefault="008C28F5" w:rsidP="008C28F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изменением социальной ситуации развития: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475353">
        <w:rPr>
          <w:rFonts w:ascii="Times New Roman" w:hAnsi="Times New Roman"/>
          <w:sz w:val="28"/>
          <w:szCs w:val="28"/>
        </w:rPr>
        <w:t>новый</w:t>
      </w:r>
      <w:proofErr w:type="gramEnd"/>
      <w:r w:rsidRPr="00475353">
        <w:rPr>
          <w:rFonts w:ascii="Times New Roman" w:hAnsi="Times New Roman"/>
          <w:sz w:val="28"/>
          <w:szCs w:val="28"/>
        </w:rPr>
        <w:t>.</w:t>
      </w:r>
    </w:p>
    <w:p w:rsidR="008C28F5" w:rsidRPr="00475353" w:rsidRDefault="008C28F5" w:rsidP="008C28F5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8C28F5" w:rsidRPr="00475353" w:rsidRDefault="008C28F5" w:rsidP="008C28F5">
      <w:pPr>
        <w:pStyle w:val="2"/>
        <w:rPr>
          <w:rStyle w:val="Zag11"/>
        </w:rPr>
      </w:pPr>
      <w:bookmarkStart w:id="14" w:name="_Toc405145647"/>
      <w:bookmarkStart w:id="15" w:name="_Toc406058976"/>
      <w:bookmarkStart w:id="16" w:name="_Toc409691625"/>
      <w:bookmarkStart w:id="17" w:name="_Toc410653947"/>
      <w:bookmarkStart w:id="18" w:name="_Toc410702952"/>
      <w:bookmarkStart w:id="19" w:name="_Toc414553129"/>
      <w:r w:rsidRPr="00475353">
        <w:rPr>
          <w:rStyle w:val="Zag11"/>
        </w:rPr>
        <w:t xml:space="preserve">1.2. Планируемые результаты освоения </w:t>
      </w:r>
      <w:proofErr w:type="gramStart"/>
      <w:r w:rsidRPr="00475353">
        <w:rPr>
          <w:rStyle w:val="Zag11"/>
        </w:rPr>
        <w:t>обучающимися</w:t>
      </w:r>
      <w:proofErr w:type="gramEnd"/>
      <w:r w:rsidRPr="00475353">
        <w:rPr>
          <w:rStyle w:val="Zag11"/>
        </w:rPr>
        <w:t xml:space="preserve"> основной образовательной программы основного общего образования</w:t>
      </w:r>
      <w:bookmarkEnd w:id="14"/>
      <w:bookmarkEnd w:id="15"/>
      <w:bookmarkEnd w:id="16"/>
      <w:bookmarkEnd w:id="17"/>
      <w:bookmarkEnd w:id="18"/>
      <w:bookmarkEnd w:id="19"/>
    </w:p>
    <w:p w:rsidR="008C28F5" w:rsidRPr="00475353" w:rsidRDefault="008C28F5" w:rsidP="008C28F5">
      <w:pPr>
        <w:pStyle w:val="3"/>
        <w:spacing w:before="0" w:line="360" w:lineRule="auto"/>
        <w:ind w:firstLine="709"/>
      </w:pPr>
      <w:bookmarkStart w:id="20" w:name="_Toc410653948"/>
      <w:bookmarkStart w:id="21" w:name="_Toc414553130"/>
      <w:r w:rsidRPr="00475353">
        <w:t>1.2.1. Общие положения</w:t>
      </w:r>
      <w:bookmarkEnd w:id="20"/>
      <w:bookmarkEnd w:id="21"/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475353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</w:t>
      </w:r>
      <w:r w:rsidRPr="00475353">
        <w:rPr>
          <w:rFonts w:ascii="Times New Roman" w:hAnsi="Times New Roman"/>
          <w:sz w:val="28"/>
          <w:szCs w:val="28"/>
        </w:rPr>
        <w:lastRenderedPageBreak/>
        <w:t xml:space="preserve">программ воспитания и социализации, с одной стороны, и системы оценки результатов – с другой. </w:t>
      </w:r>
    </w:p>
    <w:p w:rsidR="008C28F5" w:rsidRPr="00475353" w:rsidRDefault="008C28F5" w:rsidP="008C28F5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47535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8C28F5" w:rsidRPr="00475353" w:rsidRDefault="008C28F5" w:rsidP="008C28F5">
      <w:pPr>
        <w:pStyle w:val="a5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proofErr w:type="gramStart"/>
      <w:r w:rsidRPr="00475353">
        <w:rPr>
          <w:szCs w:val="28"/>
        </w:rPr>
        <w:t xml:space="preserve">В соответствии с реализуемой ФГОС ООО </w:t>
      </w:r>
      <w:proofErr w:type="spellStart"/>
      <w:r w:rsidRPr="00475353">
        <w:rPr>
          <w:szCs w:val="28"/>
        </w:rPr>
        <w:t>деятельностной</w:t>
      </w:r>
      <w:proofErr w:type="spellEnd"/>
      <w:r w:rsidRPr="00475353">
        <w:rPr>
          <w:szCs w:val="28"/>
        </w:rPr>
        <w:t xml:space="preserve"> парадигмой образования система планируемых результатов строится на основе </w:t>
      </w:r>
      <w:r w:rsidRPr="00475353">
        <w:rPr>
          <w:b/>
          <w:szCs w:val="28"/>
        </w:rPr>
        <w:t>уровневого подхода</w:t>
      </w:r>
      <w:r w:rsidRPr="00475353">
        <w:rPr>
          <w:szCs w:val="28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475353">
        <w:rPr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475353">
        <w:rPr>
          <w:szCs w:val="28"/>
        </w:rPr>
        <w:t>обучающихся</w:t>
      </w:r>
      <w:proofErr w:type="gramEnd"/>
      <w:r w:rsidRPr="00475353">
        <w:rPr>
          <w:szCs w:val="28"/>
        </w:rPr>
        <w:t xml:space="preserve">, </w:t>
      </w:r>
      <w:r w:rsidRPr="00475353">
        <w:rPr>
          <w:bCs/>
          <w:szCs w:val="28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8C28F5" w:rsidRPr="00475353" w:rsidRDefault="008C28F5" w:rsidP="008C28F5">
      <w:pPr>
        <w:pStyle w:val="3"/>
        <w:rPr>
          <w:szCs w:val="28"/>
        </w:rPr>
      </w:pPr>
      <w:bookmarkStart w:id="22" w:name="_Toc414553131"/>
      <w:bookmarkStart w:id="23" w:name="_Toc410653949"/>
      <w:r w:rsidRPr="00475353">
        <w:rPr>
          <w:szCs w:val="28"/>
        </w:rPr>
        <w:t>1.2.2. Структура планируемых результатов</w:t>
      </w:r>
      <w:bookmarkEnd w:id="22"/>
    </w:p>
    <w:bookmarkEnd w:id="23"/>
    <w:p w:rsidR="008C28F5" w:rsidRPr="00475353" w:rsidRDefault="008C28F5" w:rsidP="008C28F5">
      <w:pPr>
        <w:pStyle w:val="a5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 xml:space="preserve">Планируемые результаты опираются на </w:t>
      </w:r>
      <w:r w:rsidRPr="00475353">
        <w:rPr>
          <w:b/>
          <w:bCs/>
          <w:szCs w:val="28"/>
        </w:rPr>
        <w:t>ведущие целевые установки</w:t>
      </w:r>
      <w:r w:rsidRPr="00475353">
        <w:rPr>
          <w:b/>
          <w:szCs w:val="28"/>
        </w:rPr>
        <w:t xml:space="preserve">, </w:t>
      </w:r>
      <w:r w:rsidRPr="00475353">
        <w:rPr>
          <w:szCs w:val="28"/>
        </w:rPr>
        <w:t>отражающие</w:t>
      </w:r>
      <w:r>
        <w:rPr>
          <w:szCs w:val="28"/>
        </w:rPr>
        <w:t xml:space="preserve"> </w:t>
      </w:r>
      <w:r w:rsidRPr="00475353">
        <w:rPr>
          <w:szCs w:val="28"/>
        </w:rPr>
        <w:t>основной, сущностный вклад каждой изучаемой программы в развитие личности обучающихся, их способностей.</w:t>
      </w:r>
    </w:p>
    <w:p w:rsidR="008C28F5" w:rsidRPr="00475353" w:rsidRDefault="008C28F5" w:rsidP="008C28F5">
      <w:pPr>
        <w:pStyle w:val="a5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>В стру</w:t>
      </w:r>
      <w:r w:rsidRPr="00475353">
        <w:rPr>
          <w:szCs w:val="28"/>
        </w:rPr>
        <w:t xml:space="preserve">ктуре планируемых результатов выделяется </w:t>
      </w:r>
      <w:r w:rsidRPr="00475353">
        <w:rPr>
          <w:b/>
          <w:szCs w:val="28"/>
        </w:rPr>
        <w:t xml:space="preserve">следующие группы: </w:t>
      </w:r>
    </w:p>
    <w:p w:rsidR="008C28F5" w:rsidRPr="00475353" w:rsidRDefault="008C28F5" w:rsidP="008C28F5">
      <w:pPr>
        <w:pStyle w:val="a5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/>
          <w:szCs w:val="28"/>
        </w:rPr>
        <w:t xml:space="preserve">1. Личностные результаты освоения основной образовательной программы </w:t>
      </w:r>
      <w:r w:rsidRPr="00475353">
        <w:rPr>
          <w:szCs w:val="28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</w:t>
      </w:r>
      <w:r>
        <w:rPr>
          <w:szCs w:val="28"/>
        </w:rPr>
        <w:t xml:space="preserve"> </w:t>
      </w:r>
      <w:r w:rsidRPr="00475353">
        <w:rPr>
          <w:szCs w:val="28"/>
        </w:rPr>
        <w:t xml:space="preserve">Оценка достижения этой группы планируемых результатов ведется в ходе </w:t>
      </w:r>
      <w:r w:rsidRPr="00475353">
        <w:rPr>
          <w:szCs w:val="28"/>
        </w:rPr>
        <w:lastRenderedPageBreak/>
        <w:t xml:space="preserve">процедур, допускающих предоставление и использование </w:t>
      </w:r>
      <w:r w:rsidRPr="00475353">
        <w:rPr>
          <w:b/>
          <w:szCs w:val="28"/>
        </w:rPr>
        <w:t xml:space="preserve">исключительно </w:t>
      </w:r>
      <w:proofErr w:type="spellStart"/>
      <w:r w:rsidRPr="00475353">
        <w:rPr>
          <w:b/>
          <w:szCs w:val="28"/>
        </w:rPr>
        <w:t>неперсонифицированной</w:t>
      </w:r>
      <w:proofErr w:type="spellEnd"/>
      <w:r w:rsidRPr="00475353">
        <w:rPr>
          <w:szCs w:val="28"/>
        </w:rPr>
        <w:t xml:space="preserve"> информации.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8F5" w:rsidRPr="00D64076" w:rsidRDefault="008C28F5" w:rsidP="008C28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 </w:t>
      </w:r>
      <w:proofErr w:type="spellStart"/>
      <w:r w:rsidRPr="00D6407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64076">
        <w:rPr>
          <w:rFonts w:ascii="Times New Roman" w:hAnsi="Times New Roman"/>
          <w:b/>
          <w:sz w:val="28"/>
          <w:szCs w:val="28"/>
        </w:rPr>
        <w:t xml:space="preserve"> результаты освоения основной образовательной программы </w:t>
      </w:r>
      <w:r w:rsidRPr="00D64076">
        <w:rPr>
          <w:rFonts w:ascii="Times New Roman" w:hAnsi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6407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64076">
        <w:rPr>
          <w:rFonts w:ascii="Times New Roman" w:hAnsi="Times New Roman"/>
          <w:sz w:val="28"/>
          <w:szCs w:val="28"/>
        </w:rPr>
        <w:t xml:space="preserve"> результатов.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8F5" w:rsidRPr="00D64076" w:rsidRDefault="008C28F5" w:rsidP="008C28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3. </w:t>
      </w:r>
      <w:r w:rsidRPr="00D64076">
        <w:rPr>
          <w:rFonts w:ascii="Times New Roman" w:hAnsi="Times New Roman"/>
          <w:b/>
          <w:sz w:val="28"/>
          <w:szCs w:val="28"/>
        </w:rPr>
        <w:t xml:space="preserve">Предметные результаты освоения основной образовательной программы </w:t>
      </w:r>
      <w:r w:rsidRPr="00D64076">
        <w:rPr>
          <w:rFonts w:ascii="Times New Roman" w:hAnsi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 w:rsidRPr="00475353">
        <w:rPr>
          <w:rFonts w:ascii="Times New Roman" w:hAnsi="Times New Roman"/>
          <w:b/>
          <w:sz w:val="28"/>
          <w:szCs w:val="28"/>
        </w:rPr>
        <w:t xml:space="preserve"> «</w:t>
      </w:r>
      <w:r w:rsidRPr="00475353"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научиться»,</w:t>
      </w:r>
      <w:r w:rsidRPr="00475353">
        <w:rPr>
          <w:rFonts w:ascii="Times New Roman" w:hAnsi="Times New Roman"/>
          <w:b/>
          <w:sz w:val="28"/>
          <w:szCs w:val="28"/>
        </w:rPr>
        <w:t xml:space="preserve"> относящихся </w:t>
      </w:r>
      <w:r w:rsidRPr="004753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каждому учебному предмету: «Русский язык», «Литература», «Иностранный язык»,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«Иностранный язык (второй)», «История России. </w:t>
      </w:r>
      <w:proofErr w:type="gramStart"/>
      <w:r w:rsidRPr="00475353">
        <w:rPr>
          <w:rFonts w:ascii="Times New Roman" w:hAnsi="Times New Roman"/>
          <w:sz w:val="28"/>
          <w:szCs w:val="28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уров</w:t>
      </w:r>
      <w:bookmarkStart w:id="24" w:name="_GoBack"/>
      <w:bookmarkEnd w:id="24"/>
      <w:r w:rsidRPr="00475353">
        <w:rPr>
          <w:rFonts w:ascii="Times New Roman" w:hAnsi="Times New Roman"/>
          <w:sz w:val="28"/>
          <w:szCs w:val="28"/>
        </w:rPr>
        <w:t xml:space="preserve">не и необходимость для последующего обучения, а также потенциальная возможность их достижения </w:t>
      </w:r>
      <w:r w:rsidRPr="00475353">
        <w:rPr>
          <w:rFonts w:ascii="Times New Roman" w:hAnsi="Times New Roman"/>
          <w:sz w:val="28"/>
          <w:szCs w:val="28"/>
        </w:rPr>
        <w:lastRenderedPageBreak/>
        <w:t>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475353">
        <w:rPr>
          <w:rFonts w:ascii="Times New Roman" w:hAnsi="Times New Roman"/>
          <w:sz w:val="28"/>
          <w:szCs w:val="28"/>
        </w:rPr>
        <w:t>оценки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753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уровень обучения.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75353">
        <w:rPr>
          <w:rFonts w:ascii="Times New Roman" w:hAnsi="Times New Roman"/>
          <w:sz w:val="28"/>
          <w:szCs w:val="28"/>
        </w:rPr>
        <w:t>отдельные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75353">
        <w:rPr>
          <w:rFonts w:ascii="Times New Roman" w:hAnsi="Times New Roman"/>
          <w:sz w:val="28"/>
          <w:szCs w:val="28"/>
        </w:rPr>
        <w:t>неперсонифицированной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информации. Соответствующая группа результатов в тексте выделена курсивом. 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75353">
        <w:rPr>
          <w:rFonts w:ascii="Times New Roman" w:hAnsi="Times New Roman"/>
          <w:sz w:val="28"/>
          <w:szCs w:val="28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75353"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 w:rsidRPr="00475353">
        <w:rPr>
          <w:rFonts w:ascii="Times New Roman" w:hAnsi="Times New Roman"/>
          <w:sz w:val="28"/>
          <w:szCs w:val="28"/>
        </w:rPr>
        <w:t xml:space="preserve"> к подготовке обучающихся.</w:t>
      </w:r>
    </w:p>
    <w:p w:rsidR="008C28F5" w:rsidRPr="00475353" w:rsidRDefault="008C28F5" w:rsidP="008C28F5">
      <w:pPr>
        <w:pStyle w:val="2"/>
        <w:rPr>
          <w:rStyle w:val="20"/>
        </w:rPr>
      </w:pPr>
      <w:bookmarkStart w:id="25" w:name="_Toc405145648"/>
      <w:bookmarkStart w:id="26" w:name="_Toc406058977"/>
      <w:bookmarkStart w:id="27" w:name="_Toc409691626"/>
      <w:r w:rsidRPr="00475353">
        <w:rPr>
          <w:rStyle w:val="20"/>
        </w:rPr>
        <w:t xml:space="preserve">1.2.3. Личностные результаты освоения </w:t>
      </w:r>
      <w:bookmarkEnd w:id="25"/>
      <w:bookmarkEnd w:id="26"/>
      <w:bookmarkEnd w:id="27"/>
      <w:r w:rsidRPr="00475353">
        <w:rPr>
          <w:rStyle w:val="20"/>
        </w:rPr>
        <w:t>основной образовательной программы: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</w:t>
      </w: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 xml:space="preserve">4.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</w:t>
      </w: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>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8F5" w:rsidRPr="00475353" w:rsidRDefault="008C28F5" w:rsidP="008C28F5">
      <w:pPr>
        <w:pStyle w:val="2"/>
      </w:pPr>
      <w:bookmarkStart w:id="28" w:name="_Toc405145649"/>
      <w:bookmarkStart w:id="29" w:name="_Toc406058978"/>
      <w:bookmarkStart w:id="30" w:name="_Toc409691627"/>
      <w:bookmarkStart w:id="31" w:name="_Toc410653951"/>
      <w:bookmarkStart w:id="32" w:name="_Toc414553132"/>
      <w:r w:rsidRPr="00475353">
        <w:lastRenderedPageBreak/>
        <w:t xml:space="preserve">1.2.4. </w:t>
      </w:r>
      <w:proofErr w:type="spellStart"/>
      <w:r w:rsidRPr="00475353">
        <w:t>Метапредметные</w:t>
      </w:r>
      <w:proofErr w:type="spellEnd"/>
      <w:r w:rsidRPr="00475353">
        <w:t xml:space="preserve"> результаты освоения ООП</w:t>
      </w:r>
      <w:bookmarkEnd w:id="28"/>
      <w:bookmarkEnd w:id="29"/>
      <w:bookmarkEnd w:id="30"/>
      <w:bookmarkEnd w:id="31"/>
      <w:bookmarkEnd w:id="32"/>
    </w:p>
    <w:p w:rsidR="008C28F5" w:rsidRPr="00475353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75353">
        <w:rPr>
          <w:rFonts w:ascii="Times" w:hAnsi="Times"/>
          <w:sz w:val="28"/>
          <w:szCs w:val="28"/>
        </w:rPr>
        <w:t>Метапредметные</w:t>
      </w:r>
      <w:proofErr w:type="spellEnd"/>
      <w:r w:rsidRPr="00475353">
        <w:rPr>
          <w:rFonts w:ascii="Times" w:hAnsi="Times"/>
          <w:sz w:val="28"/>
          <w:szCs w:val="28"/>
        </w:rPr>
        <w:t xml:space="preserve"> результаты </w:t>
      </w:r>
      <w:r w:rsidRPr="0074495D">
        <w:rPr>
          <w:rFonts w:ascii="Times" w:hAnsi="Times" w:cs="Helvetica"/>
          <w:sz w:val="28"/>
          <w:szCs w:val="28"/>
        </w:rPr>
        <w:t xml:space="preserve">включают освоенные </w:t>
      </w:r>
      <w:proofErr w:type="gramStart"/>
      <w:r w:rsidRPr="0074495D">
        <w:rPr>
          <w:rFonts w:ascii="Times" w:hAnsi="Times" w:cs="Helvetica"/>
          <w:sz w:val="28"/>
          <w:szCs w:val="28"/>
        </w:rPr>
        <w:t>обучающимися</w:t>
      </w:r>
      <w:proofErr w:type="gramEnd"/>
      <w:r w:rsidRPr="0074495D">
        <w:rPr>
          <w:rFonts w:ascii="Times" w:hAnsi="Times" w:cs="Helvetica"/>
          <w:sz w:val="28"/>
          <w:szCs w:val="28"/>
        </w:rPr>
        <w:t xml:space="preserve"> </w:t>
      </w:r>
      <w:proofErr w:type="spellStart"/>
      <w:r w:rsidRPr="0074495D">
        <w:rPr>
          <w:rFonts w:ascii="Times" w:hAnsi="Times" w:cs="Helvetica"/>
          <w:sz w:val="28"/>
          <w:szCs w:val="28"/>
        </w:rPr>
        <w:t>межпредметные</w:t>
      </w:r>
      <w:proofErr w:type="spellEnd"/>
      <w:r w:rsidRPr="0074495D">
        <w:rPr>
          <w:rFonts w:ascii="Times" w:hAnsi="Times" w:cs="Helvetica"/>
          <w:sz w:val="28"/>
          <w:szCs w:val="28"/>
        </w:rPr>
        <w:t xml:space="preserve"> понятия и универсальные учебные </w:t>
      </w:r>
      <w:proofErr w:type="spellStart"/>
      <w:r w:rsidRPr="0074495D">
        <w:rPr>
          <w:rFonts w:ascii="Times" w:hAnsi="Times" w:cs="Helvetica"/>
          <w:sz w:val="28"/>
          <w:szCs w:val="28"/>
        </w:rPr>
        <w:t>действия</w:t>
      </w:r>
      <w:proofErr w:type="spellEnd"/>
      <w:r w:rsidRPr="0074495D">
        <w:rPr>
          <w:rFonts w:ascii="Times" w:hAnsi="Times" w:cs="Helvetica"/>
          <w:sz w:val="28"/>
          <w:szCs w:val="28"/>
        </w:rPr>
        <w:t xml:space="preserve"> (регулятивные, познавательные,</w:t>
      </w:r>
      <w:r w:rsidRPr="0074495D">
        <w:rPr>
          <w:rFonts w:ascii="Times" w:hAnsi="Times" w:cs="Helvetica"/>
          <w:sz w:val="28"/>
          <w:szCs w:val="28"/>
        </w:rPr>
        <w:tab/>
        <w:t>коммуникативные)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8C28F5" w:rsidRPr="0074495D" w:rsidRDefault="008C28F5" w:rsidP="008C28F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понятий,  таких</w:t>
      </w:r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как система, </w:t>
      </w:r>
      <w:r w:rsidRPr="0074495D">
        <w:rPr>
          <w:rFonts w:ascii="Times New Roman" w:eastAsia="Times New Roman" w:hAnsi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4495D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74495D">
        <w:rPr>
          <w:rFonts w:ascii="Times New Roman" w:hAnsi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4495D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74495D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нные на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уровне </w:t>
      </w:r>
      <w:r w:rsidRPr="0074495D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74495D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заполнять и дополнять таблицы, схемы, диаграммы, тексты.</w:t>
      </w:r>
    </w:p>
    <w:p w:rsidR="008C28F5" w:rsidRPr="0074495D" w:rsidRDefault="008C28F5" w:rsidP="008C28F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74495D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74495D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нности.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Они получат возможность развить </w:t>
      </w:r>
      <w:proofErr w:type="gramStart"/>
      <w:r w:rsidRPr="0074495D">
        <w:rPr>
          <w:rFonts w:ascii="Times New Roman" w:hAnsi="Times New Roman"/>
          <w:sz w:val="28"/>
          <w:szCs w:val="28"/>
        </w:rPr>
        <w:t>способность к разработке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8C28F5" w:rsidRPr="0074495D" w:rsidRDefault="008C28F5" w:rsidP="008C28F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ставить цель деятельности на основе определенной проблемы и </w:t>
      </w:r>
      <w:r w:rsidRPr="0074495D">
        <w:rPr>
          <w:rFonts w:ascii="Times New Roman" w:hAnsi="Times New Roman"/>
          <w:sz w:val="28"/>
          <w:szCs w:val="28"/>
        </w:rPr>
        <w:lastRenderedPageBreak/>
        <w:t>существующих возможностей;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74495D">
        <w:rPr>
          <w:rFonts w:ascii="Times New Roman" w:hAnsi="Times New Roman"/>
          <w:sz w:val="28"/>
          <w:szCs w:val="28"/>
        </w:rPr>
        <w:t>е(</w:t>
      </w:r>
      <w:proofErr w:type="gramEnd"/>
      <w:r w:rsidRPr="0074495D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C28F5" w:rsidRPr="0074495D" w:rsidRDefault="008C28F5" w:rsidP="008C28F5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74495D">
        <w:rPr>
          <w:rFonts w:ascii="Times New Roman" w:hAnsi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</w:t>
      </w:r>
      <w:r w:rsidRPr="0074495D">
        <w:rPr>
          <w:rFonts w:ascii="Times New Roman" w:hAnsi="Times New Roman"/>
          <w:sz w:val="28"/>
          <w:szCs w:val="28"/>
        </w:rPr>
        <w:lastRenderedPageBreak/>
        <w:t>способы действий;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</w:t>
      </w:r>
      <w:r w:rsidRPr="0074495D">
        <w:rPr>
          <w:rFonts w:ascii="Times New Roman" w:hAnsi="Times New Roman"/>
          <w:sz w:val="28"/>
          <w:szCs w:val="28"/>
        </w:rPr>
        <w:lastRenderedPageBreak/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74495D">
        <w:rPr>
          <w:rFonts w:ascii="Times New Roman" w:hAnsi="Times New Roman"/>
          <w:sz w:val="28"/>
          <w:szCs w:val="28"/>
        </w:rPr>
        <w:lastRenderedPageBreak/>
        <w:t>изменением формы представления; объяснять, детализируя или обобщая; объяснять с заданной точки зрения);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74495D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74495D">
        <w:rPr>
          <w:rFonts w:ascii="Times New Roman" w:hAnsi="Times New Roman"/>
          <w:sz w:val="28"/>
          <w:szCs w:val="28"/>
        </w:rPr>
        <w:t>, и наоборот;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74495D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опыт разработки и реализации </w:t>
      </w:r>
      <w:r w:rsidRPr="0074495D">
        <w:rPr>
          <w:rFonts w:ascii="Times New Roman" w:hAnsi="Times New Roman"/>
          <w:sz w:val="28"/>
          <w:szCs w:val="28"/>
        </w:rPr>
        <w:lastRenderedPageBreak/>
        <w:t>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495D">
        <w:rPr>
          <w:rFonts w:ascii="Times New Roman" w:hAnsi="Times New Roman"/>
          <w:sz w:val="28"/>
          <w:szCs w:val="28"/>
        </w:rPr>
        <w:t>non-fiction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8C28F5" w:rsidRPr="0074495D" w:rsidRDefault="008C28F5" w:rsidP="008C28F5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28F5" w:rsidRPr="0074495D" w:rsidRDefault="008C28F5" w:rsidP="008C28F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8C28F5" w:rsidRPr="0074495D" w:rsidRDefault="008C28F5" w:rsidP="008C28F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8C28F5" w:rsidRPr="0074495D" w:rsidRDefault="008C28F5" w:rsidP="008C28F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8C28F5" w:rsidRPr="0074495D" w:rsidRDefault="008C28F5" w:rsidP="008C28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8C28F5" w:rsidRPr="0074495D" w:rsidRDefault="008C28F5" w:rsidP="008C28F5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74495D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выделять общую точку зрения в дискуссии;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C28F5" w:rsidRPr="0074495D" w:rsidRDefault="008C28F5" w:rsidP="008C28F5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28F5" w:rsidRPr="0074495D" w:rsidRDefault="008C28F5" w:rsidP="008C28F5">
      <w:pPr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28F5" w:rsidRPr="0074495D" w:rsidRDefault="008C28F5" w:rsidP="008C28F5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8C28F5" w:rsidRPr="0074495D" w:rsidRDefault="008C28F5" w:rsidP="008C28F5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C28F5" w:rsidRPr="008C28F5" w:rsidRDefault="008C28F5" w:rsidP="008C28F5">
      <w:pPr>
        <w:pStyle w:val="2"/>
        <w:rPr>
          <w:color w:val="auto"/>
        </w:rPr>
      </w:pPr>
      <w:r w:rsidRPr="008C28F5">
        <w:rPr>
          <w:color w:val="auto"/>
        </w:rPr>
        <w:t>1.2.5. Предметные результаты</w:t>
      </w:r>
    </w:p>
    <w:p w:rsidR="008C28F5" w:rsidRPr="0074495D" w:rsidRDefault="008C28F5" w:rsidP="008C28F5">
      <w:pPr>
        <w:pStyle w:val="4"/>
      </w:pPr>
      <w:bookmarkStart w:id="33" w:name="_Toc410653963"/>
      <w:bookmarkStart w:id="34" w:name="_Toc414553149"/>
      <w:r w:rsidRPr="0074495D">
        <w:t>1.2.5.10. Физика</w:t>
      </w:r>
      <w:bookmarkEnd w:id="33"/>
      <w:bookmarkEnd w:id="34"/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соблюдать правила безопасности и охраны труда при работе с </w:t>
      </w:r>
      <w:r w:rsidRPr="0074495D">
        <w:rPr>
          <w:rFonts w:ascii="Times New Roman" w:hAnsi="Times New Roman"/>
          <w:sz w:val="28"/>
          <w:szCs w:val="28"/>
        </w:rPr>
        <w:lastRenderedPageBreak/>
        <w:t>учебным и лабораторным оборудованием;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</w:t>
      </w:r>
      <w:proofErr w:type="gramEnd"/>
      <w:r w:rsidRPr="0074495D">
        <w:rPr>
          <w:rFonts w:ascii="Times New Roman" w:hAnsi="Times New Roman"/>
          <w:sz w:val="28"/>
          <w:szCs w:val="28"/>
        </w:rPr>
        <w:t>онимать роль эксперимента в получении научной информации;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</w:t>
      </w:r>
      <w:proofErr w:type="gramEnd"/>
      <w:r w:rsidRPr="0074495D">
        <w:rPr>
          <w:rFonts w:ascii="Times New Roman" w:hAnsi="Times New Roman"/>
          <w:sz w:val="28"/>
          <w:szCs w:val="28"/>
        </w:rPr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</w:t>
      </w:r>
      <w:r w:rsidRPr="0074495D">
        <w:rPr>
          <w:rFonts w:ascii="Times New Roman" w:hAnsi="Times New Roman"/>
          <w:sz w:val="28"/>
          <w:szCs w:val="28"/>
        </w:rPr>
        <w:lastRenderedPageBreak/>
        <w:t>полученные результаты с учетом заданной точности измерений;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создавать собственные письменные и устные сообщения о физических явлениях на основе нескольких источников информации,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сопровождать выступление презентацией, учитывая особенности аудитории сверстников.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4495D">
        <w:rPr>
          <w:rFonts w:ascii="Times New Roman" w:hAnsi="Times New Roman"/>
          <w:sz w:val="28"/>
          <w:szCs w:val="28"/>
        </w:rPr>
        <w:t>, резонанс, волновое движение (звук);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различать основные признаки изученных физических моделей: материальная точка, инерциальная система отсчета;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оценки.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74495D">
        <w:rPr>
          <w:rFonts w:ascii="Times New Roman" w:hAnsi="Times New Roman"/>
          <w:sz w:val="28"/>
          <w:szCs w:val="28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</w:t>
      </w:r>
      <w:r w:rsidRPr="0074495D">
        <w:rPr>
          <w:rFonts w:ascii="Times New Roman" w:hAnsi="Times New Roman"/>
          <w:sz w:val="28"/>
          <w:szCs w:val="28"/>
        </w:rPr>
        <w:lastRenderedPageBreak/>
        <w:t>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физической величины.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</w:t>
      </w:r>
      <w:r w:rsidRPr="0074495D">
        <w:rPr>
          <w:rFonts w:ascii="Times New Roman" w:hAnsi="Times New Roman"/>
          <w:sz w:val="28"/>
          <w:szCs w:val="28"/>
        </w:rPr>
        <w:lastRenderedPageBreak/>
        <w:t>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света.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4495D">
        <w:rPr>
          <w:rFonts w:ascii="Times New Roman" w:hAnsi="Times New Roman"/>
          <w:sz w:val="28"/>
          <w:szCs w:val="28"/>
        </w:rPr>
        <w:t>описании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электромагнитных явлениях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</w:t>
      </w:r>
      <w:r w:rsidRPr="0074495D">
        <w:rPr>
          <w:rFonts w:ascii="Times New Roman" w:hAnsi="Times New Roman"/>
          <w:sz w:val="28"/>
          <w:szCs w:val="28"/>
        </w:rPr>
        <w:lastRenderedPageBreak/>
        <w:t>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Джоуля-Ленца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др.);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4495D">
        <w:rPr>
          <w:rFonts w:ascii="Times New Roman" w:hAnsi="Times New Roman"/>
          <w:sz w:val="28"/>
          <w:szCs w:val="28"/>
        </w:rPr>
        <w:t>γ-</w:t>
      </w:r>
      <w:proofErr w:type="gramEnd"/>
      <w:r w:rsidRPr="0074495D">
        <w:rPr>
          <w:rFonts w:ascii="Times New Roman" w:hAnsi="Times New Roman"/>
          <w:sz w:val="28"/>
          <w:szCs w:val="28"/>
        </w:rPr>
        <w:t>излучения, возникновение линейчатого спектра излучения атома;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8C28F5" w:rsidRPr="0074495D" w:rsidRDefault="008C28F5" w:rsidP="008C28F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8C28F5" w:rsidRPr="0074495D" w:rsidRDefault="008C28F5" w:rsidP="008C28F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8C28F5" w:rsidRDefault="008C28F5" w:rsidP="008C28F5">
      <w:pPr>
        <w:pStyle w:val="4"/>
      </w:pPr>
    </w:p>
    <w:p w:rsidR="008C28F5" w:rsidRDefault="008C28F5" w:rsidP="008C28F5">
      <w:pPr>
        <w:pStyle w:val="4"/>
        <w:jc w:val="center"/>
      </w:pPr>
      <w:r>
        <w:t>ОСНОВНОЕ СОДЕРЖАНИЕ</w:t>
      </w:r>
    </w:p>
    <w:p w:rsidR="008C28F5" w:rsidRDefault="008C28F5" w:rsidP="008C28F5">
      <w:pPr>
        <w:pStyle w:val="4"/>
        <w:jc w:val="center"/>
      </w:pPr>
      <w:r>
        <w:t>ПРЕДМЕТА ФИЗИКА НА УРОВНЕ ООО</w:t>
      </w:r>
    </w:p>
    <w:p w:rsidR="008C28F5" w:rsidRPr="0074495D" w:rsidRDefault="008C28F5" w:rsidP="008C28F5">
      <w:pPr>
        <w:pStyle w:val="4"/>
      </w:pPr>
      <w:r w:rsidRPr="0074495D">
        <w:t>2.2.2.10. Физика</w:t>
      </w:r>
      <w:bookmarkEnd w:id="0"/>
      <w:bookmarkEnd w:id="1"/>
      <w:bookmarkEnd w:id="2"/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</w:t>
      </w:r>
      <w:r w:rsidRPr="0074495D">
        <w:rPr>
          <w:rFonts w:ascii="Times New Roman" w:hAnsi="Times New Roman"/>
          <w:sz w:val="28"/>
          <w:szCs w:val="28"/>
        </w:rPr>
        <w:lastRenderedPageBreak/>
        <w:t>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8C28F5" w:rsidRPr="0074495D" w:rsidRDefault="008C28F5" w:rsidP="008C2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8C28F5" w:rsidRPr="0074495D" w:rsidRDefault="008C28F5" w:rsidP="008C28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8F5" w:rsidRPr="0074495D" w:rsidRDefault="008C28F5" w:rsidP="008C28F5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 w:rsidRPr="0074495D"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8C28F5" w:rsidRPr="0074495D" w:rsidRDefault="008C28F5" w:rsidP="008C28F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Механическое движение. Материальная точка как модель физического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Относительность механического движения. Система </w:t>
      </w:r>
      <w:proofErr w:type="spellStart"/>
      <w:r w:rsidRPr="0074495D">
        <w:rPr>
          <w:rFonts w:ascii="Times New Roman" w:hAnsi="Times New Roman"/>
          <w:sz w:val="28"/>
          <w:szCs w:val="28"/>
        </w:rPr>
        <w:lastRenderedPageBreak/>
        <w:t>отсчета</w:t>
      </w:r>
      <w:proofErr w:type="gramStart"/>
      <w:r w:rsidRPr="0074495D">
        <w:rPr>
          <w:rFonts w:ascii="Times New Roman" w:hAnsi="Times New Roman"/>
          <w:sz w:val="28"/>
          <w:szCs w:val="28"/>
        </w:rPr>
        <w:t>.Ф</w:t>
      </w:r>
      <w:proofErr w:type="gramEnd"/>
      <w:r w:rsidRPr="0074495D">
        <w:rPr>
          <w:rFonts w:ascii="Times New Roman" w:hAnsi="Times New Roman"/>
          <w:sz w:val="28"/>
          <w:szCs w:val="28"/>
        </w:rPr>
        <w:t>изические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74495D">
        <w:rPr>
          <w:rFonts w:ascii="Times New Roman" w:hAnsi="Times New Roman"/>
          <w:sz w:val="28"/>
          <w:szCs w:val="28"/>
        </w:rPr>
        <w:t>инерция</w:t>
      </w:r>
      <w:proofErr w:type="gramStart"/>
      <w:r w:rsidRPr="0074495D">
        <w:rPr>
          <w:rFonts w:ascii="Times New Roman" w:hAnsi="Times New Roman"/>
          <w:sz w:val="28"/>
          <w:szCs w:val="28"/>
        </w:rPr>
        <w:t>.М</w:t>
      </w:r>
      <w:proofErr w:type="gramEnd"/>
      <w:r w:rsidRPr="0074495D">
        <w:rPr>
          <w:rFonts w:ascii="Times New Roman" w:hAnsi="Times New Roman"/>
          <w:sz w:val="28"/>
          <w:szCs w:val="28"/>
        </w:rPr>
        <w:t>асса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74495D"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 w:rsidRPr="0074495D">
        <w:rPr>
          <w:rFonts w:ascii="Times New Roman" w:hAnsi="Times New Roman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8C28F5" w:rsidRPr="0074495D" w:rsidRDefault="008C28F5" w:rsidP="008C28F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Строение вещества. Атомы и молекулы. Тепловое движение атомов и молекул. Диффузия в газах, жидкостях и твердых телах.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Броуновское движение</w:t>
      </w:r>
      <w:r w:rsidRPr="0074495D"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турбина, двигатель внутреннего сгорания, реактивный двигатель). КПД тепловой машины. </w:t>
      </w:r>
      <w:r w:rsidRPr="0074495D">
        <w:rPr>
          <w:rFonts w:ascii="Times New Roman" w:hAnsi="Times New Roman"/>
          <w:i/>
          <w:sz w:val="28"/>
          <w:szCs w:val="28"/>
        </w:rPr>
        <w:t>Экологические проблемы использования тепловых машин.</w:t>
      </w:r>
    </w:p>
    <w:p w:rsidR="008C28F5" w:rsidRPr="0074495D" w:rsidRDefault="008C28F5" w:rsidP="008C28F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74495D">
        <w:rPr>
          <w:rFonts w:ascii="Times New Roman" w:hAnsi="Times New Roman"/>
          <w:i/>
          <w:sz w:val="28"/>
          <w:szCs w:val="28"/>
        </w:rPr>
        <w:t xml:space="preserve">Напряженность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электрического поля.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Действие электрического поля на электрические заряды. </w:t>
      </w:r>
      <w:r w:rsidRPr="0074495D">
        <w:rPr>
          <w:rFonts w:ascii="Times New Roman" w:hAnsi="Times New Roman"/>
          <w:i/>
          <w:sz w:val="28"/>
          <w:szCs w:val="28"/>
        </w:rPr>
        <w:t>Конденсатор.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Энергия электрического поля конденсатора.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74495D">
        <w:rPr>
          <w:rFonts w:ascii="Times New Roman" w:hAnsi="Times New Roman"/>
          <w:i/>
          <w:sz w:val="28"/>
          <w:szCs w:val="28"/>
        </w:rPr>
        <w:t>Сила Ампера и сила Лоренца.</w:t>
      </w:r>
      <w:r w:rsidRPr="0074495D">
        <w:rPr>
          <w:rFonts w:ascii="Times New Roman" w:hAnsi="Times New Roman"/>
          <w:sz w:val="28"/>
          <w:szCs w:val="28"/>
        </w:rPr>
        <w:t xml:space="preserve"> Электродвигатель. Явление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электромагнитной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индукция. Опыты Фарадея.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Электромагнитные колебания. </w:t>
      </w:r>
      <w:r w:rsidRPr="0074495D">
        <w:rPr>
          <w:rFonts w:ascii="Times New Roman" w:hAnsi="Times New Roman"/>
          <w:i/>
          <w:sz w:val="28"/>
          <w:szCs w:val="28"/>
        </w:rPr>
        <w:t>Колебательный контур. Электрогенератор. Переменный ток. Трансформатор.</w:t>
      </w:r>
      <w:r w:rsidRPr="0074495D"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74495D">
        <w:rPr>
          <w:rFonts w:ascii="Times New Roman" w:hAnsi="Times New Roman"/>
          <w:i/>
          <w:sz w:val="28"/>
          <w:szCs w:val="28"/>
        </w:rPr>
        <w:t>Принципы радиосвязи и телевидения.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Влияние электромагнитных излучений на живые организмы.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электромагнитн</w:t>
      </w:r>
      <w:r>
        <w:rPr>
          <w:rFonts w:ascii="Times New Roman" w:hAnsi="Times New Roman"/>
          <w:sz w:val="28"/>
          <w:szCs w:val="28"/>
        </w:rPr>
        <w:t>ая</w:t>
      </w:r>
      <w:r w:rsidRPr="0074495D">
        <w:rPr>
          <w:rFonts w:ascii="Times New Roman" w:hAnsi="Times New Roman"/>
          <w:sz w:val="28"/>
          <w:szCs w:val="28"/>
        </w:rPr>
        <w:t xml:space="preserve">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Оптические приборы.</w:t>
      </w:r>
      <w:r w:rsidRPr="0074495D"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 w:rsidRPr="0074495D">
        <w:rPr>
          <w:rFonts w:ascii="Times New Roman" w:hAnsi="Times New Roman"/>
          <w:i/>
          <w:sz w:val="28"/>
          <w:szCs w:val="28"/>
        </w:rPr>
        <w:t>Интерференция и дифракция света.</w:t>
      </w:r>
    </w:p>
    <w:p w:rsidR="008C28F5" w:rsidRPr="0074495D" w:rsidRDefault="008C28F5" w:rsidP="008C28F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 атомного ядра. Протон, нейтрон и электрон. Закон Эйнштейна о пропорциональности массы и энергии.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Дефект масс и энергия связи атомных ядер.</w:t>
      </w:r>
      <w:r w:rsidRPr="0074495D"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 w:rsidRPr="0074495D">
        <w:rPr>
          <w:rFonts w:ascii="Times New Roman" w:hAnsi="Times New Roman"/>
          <w:i/>
          <w:sz w:val="28"/>
          <w:szCs w:val="28"/>
        </w:rPr>
        <w:t>Бета-излучение</w:t>
      </w:r>
      <w:r w:rsidRPr="0074495D"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 w:rsidRPr="0074495D">
        <w:rPr>
          <w:rFonts w:ascii="Times New Roman" w:hAnsi="Times New Roman"/>
          <w:i/>
          <w:sz w:val="28"/>
          <w:szCs w:val="28"/>
        </w:rPr>
        <w:t xml:space="preserve">Экологические проблемы работы атомных электростанций. </w:t>
      </w:r>
      <w:r w:rsidRPr="0074495D">
        <w:rPr>
          <w:rFonts w:ascii="Times New Roman" w:hAnsi="Times New Roman"/>
          <w:sz w:val="28"/>
          <w:szCs w:val="28"/>
        </w:rPr>
        <w:t xml:space="preserve">Дозиметрия. </w:t>
      </w:r>
      <w:r w:rsidRPr="0074495D"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организмы.</w:t>
      </w:r>
    </w:p>
    <w:p w:rsidR="008C28F5" w:rsidRPr="0074495D" w:rsidRDefault="008C28F5" w:rsidP="008C28F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</w:t>
      </w:r>
      <w:r w:rsidRPr="0074495D">
        <w:rPr>
          <w:rFonts w:ascii="Times New Roman" w:hAnsi="Times New Roman"/>
          <w:sz w:val="28"/>
          <w:szCs w:val="28"/>
        </w:rPr>
        <w:softHyphen/>
        <w:t>зическая природа небесных тел Солнечной системы. Проис</w:t>
      </w:r>
      <w:r w:rsidRPr="0074495D">
        <w:rPr>
          <w:rFonts w:ascii="Times New Roman" w:hAnsi="Times New Roman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Лабораторные работы (независимо от тематической принадлежности) делятся следующие типы:</w:t>
      </w:r>
    </w:p>
    <w:p w:rsidR="008C28F5" w:rsidRPr="0074495D" w:rsidRDefault="008C28F5" w:rsidP="008C28F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Проведение прямых измерений физических величин </w:t>
      </w:r>
    </w:p>
    <w:p w:rsidR="008C28F5" w:rsidRPr="0074495D" w:rsidRDefault="008C28F5" w:rsidP="008C28F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8C28F5" w:rsidRPr="0074495D" w:rsidRDefault="008C28F5" w:rsidP="008C28F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8C28F5" w:rsidRPr="0074495D" w:rsidRDefault="008C28F5" w:rsidP="008C28F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8C28F5" w:rsidRPr="0074495D" w:rsidRDefault="008C28F5" w:rsidP="008C28F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8C28F5" w:rsidRPr="0074495D" w:rsidRDefault="008C28F5" w:rsidP="008C28F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Знакомство с техническими устройствами и их конструирование.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8C28F5" w:rsidRPr="0074495D" w:rsidRDefault="008C28F5" w:rsidP="008C28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размеров тел.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размеров малых тел.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массы тела.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объема тела.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силы.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температуры.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давления воздуха в баллоне под поршнем.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силы тока и его регулирование.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напряжения.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углов падения и преломления.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фокусного расстояния линзы.</w:t>
      </w:r>
    </w:p>
    <w:p w:rsidR="008C28F5" w:rsidRPr="0074495D" w:rsidRDefault="008C28F5" w:rsidP="008C28F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радиоактивного</w:t>
      </w:r>
      <w:r w:rsidRPr="0074495D">
        <w:rPr>
          <w:rFonts w:ascii="Times New Roman" w:hAnsi="Times New Roman"/>
          <w:sz w:val="28"/>
          <w:szCs w:val="28"/>
        </w:rPr>
        <w:t xml:space="preserve"> фона.</w:t>
      </w:r>
    </w:p>
    <w:p w:rsidR="008C28F5" w:rsidRPr="0074495D" w:rsidRDefault="008C28F5" w:rsidP="008C28F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Расчет по полученным результатам прямых измерений зависимого от них параметра (косвенные измерения)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коэффициента трения скольжения.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жесткости пружины.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момента силы.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скорости равномерного движения.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средней скорости движения.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ускорения равноускоренного движения.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работы и мощности.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Определение частоты колебаний груза на пружине и нити.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относительной влажности.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количества теплоты.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удельной теплоемкости.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сопротивления.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оптической силы линзы.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8C28F5" w:rsidRPr="0074495D" w:rsidRDefault="008C28F5" w:rsidP="008C28F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8C28F5" w:rsidRPr="0074495D" w:rsidRDefault="008C28F5" w:rsidP="008C28F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температуры.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зависимости температуры остывающей воды от времени.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явления взаимодействия катушки с током и магнита.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явления дисперсии.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трения от силы давления.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нити от длины.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тока через проводник от напряжения.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8C28F5" w:rsidRPr="0074495D" w:rsidRDefault="008C28F5" w:rsidP="008C28F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8C28F5" w:rsidRPr="0074495D" w:rsidRDefault="008C28F5" w:rsidP="008C28F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8C28F5" w:rsidRPr="0074495D" w:rsidRDefault="008C28F5" w:rsidP="008C28F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Знакомство с техническими устройствами и их конструирование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Конструирование наклонной плоскости с заданным значением КПД.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ареометра и испытание его работы.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Изучение электрического двигателя постоянного тока (на модели).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8C28F5" w:rsidRPr="0074495D" w:rsidRDefault="008C28F5" w:rsidP="008C28F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Изучение свойств изображения в линзах.</w:t>
      </w:r>
    </w:p>
    <w:p w:rsidR="00000000" w:rsidRDefault="008C28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8F5"/>
    <w:rsid w:val="008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28F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28F5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C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99"/>
    <w:qFormat/>
    <w:rsid w:val="008C28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nhideWhenUsed/>
    <w:rsid w:val="008C2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8C28F5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28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C28F5"/>
  </w:style>
  <w:style w:type="character" w:customStyle="1" w:styleId="a4">
    <w:name w:val="Абзац списка Знак"/>
    <w:link w:val="a3"/>
    <w:uiPriority w:val="99"/>
    <w:locked/>
    <w:rsid w:val="008C28F5"/>
    <w:rPr>
      <w:rFonts w:ascii="Calibri" w:eastAsia="Calibri" w:hAnsi="Calibri" w:cs="Times New Roman"/>
      <w:sz w:val="24"/>
      <w:szCs w:val="24"/>
    </w:rPr>
  </w:style>
  <w:style w:type="paragraph" w:customStyle="1" w:styleId="Osnova">
    <w:name w:val="Osnova"/>
    <w:basedOn w:val="a"/>
    <w:rsid w:val="008C28F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C28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10381</Words>
  <Characters>59172</Characters>
  <Application>Microsoft Office Word</Application>
  <DocSecurity>0</DocSecurity>
  <Lines>493</Lines>
  <Paragraphs>138</Paragraphs>
  <ScaleCrop>false</ScaleCrop>
  <Company/>
  <LinksUpToDate>false</LinksUpToDate>
  <CharactersWithSpaces>69415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</cp:revision>
  <dcterms:created xsi:type="dcterms:W3CDTF">2016-10-24T22:01:00Z</dcterms:created>
  <dcterms:modified xsi:type="dcterms:W3CDTF">2016-10-24T22:09:00Z</dcterms:modified>
</cp:coreProperties>
</file>